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3AFB7">
      <w:pPr>
        <w:keepNext w:val="0"/>
        <w:keepLines w:val="0"/>
        <w:pageBreakBefore w:val="0"/>
        <w:widowControl/>
        <w:shd w:val="clear" w:color="auto" w:fill="FFFFFF"/>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lang w:val="en-US" w:eastAsia="zh-CN"/>
        </w:rPr>
        <w:t>江西省上犹县</w:t>
      </w:r>
      <w:r>
        <w:rPr>
          <w:rFonts w:hint="eastAsia" w:ascii="方正小标宋简体" w:hAnsi="方正小标宋简体" w:eastAsia="方正小标宋简体" w:cs="方正小标宋简体"/>
          <w:b w:val="0"/>
          <w:bCs w:val="0"/>
          <w:color w:val="333333"/>
          <w:kern w:val="0"/>
          <w:sz w:val="44"/>
          <w:szCs w:val="44"/>
        </w:rPr>
        <w:t>气象局2020年政府信息公开</w:t>
      </w:r>
    </w:p>
    <w:p w14:paraId="5D2A6690">
      <w:pPr>
        <w:keepNext w:val="0"/>
        <w:keepLines w:val="0"/>
        <w:pageBreakBefore w:val="0"/>
        <w:widowControl/>
        <w:shd w:val="clear" w:color="auto" w:fill="FFFFFF"/>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333333"/>
          <w:kern w:val="0"/>
          <w:sz w:val="44"/>
          <w:szCs w:val="44"/>
        </w:rPr>
      </w:pPr>
      <w:r>
        <w:rPr>
          <w:rFonts w:hint="eastAsia" w:ascii="方正小标宋简体" w:hAnsi="方正小标宋简体" w:eastAsia="方正小标宋简体" w:cs="方正小标宋简体"/>
          <w:b w:val="0"/>
          <w:bCs w:val="0"/>
          <w:color w:val="333333"/>
          <w:kern w:val="0"/>
          <w:sz w:val="44"/>
          <w:szCs w:val="44"/>
        </w:rPr>
        <w:t>工作年度报告</w:t>
      </w:r>
    </w:p>
    <w:p w14:paraId="6B2BA208">
      <w:pPr>
        <w:widowControl/>
        <w:shd w:val="clear" w:color="auto" w:fill="FFFFFF"/>
        <w:spacing w:line="240" w:lineRule="auto"/>
        <w:ind w:firstLine="480" w:firstLineChars="0"/>
        <w:rPr>
          <w:rFonts w:hint="eastAsia" w:ascii="宋体" w:hAnsi="宋体" w:eastAsia="宋体" w:cs="宋体"/>
          <w:color w:val="333333"/>
          <w:kern w:val="0"/>
          <w:sz w:val="24"/>
          <w:szCs w:val="24"/>
        </w:rPr>
      </w:pPr>
    </w:p>
    <w:p w14:paraId="4530BC7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按照《中华人民共和国政府信息公开条例》（国务院令第711号，以下简称新《条例》）、《国务院办公厅政府信息与政务公开办公室关于政府信息公开工作年度报告有关事项的通知》（国办公开办函〔2019〕60号）和《上犹县政府信息公开规定》（下称《规定》）的规定，根据我局信息公开工作的实际情况编制2020年度政府信息公开年度报告。本年度报告中所列数据的统计期限自2020年1月1日起至2020年12月31日止。全文包括总体情况、主动公开政府信息情况、收到和处理政府信息公开申请情况、政府信息公开行政复议行政诉讼情况、存在的主要问题及改进情况、其他需要报告的事项。如对本报告有任何疑问，请与上犹县</w:t>
      </w:r>
      <w:r>
        <w:rPr>
          <w:rFonts w:hint="eastAsia" w:ascii="宋体" w:hAnsi="宋体" w:eastAsia="宋体" w:cs="宋体"/>
          <w:color w:val="333333"/>
          <w:kern w:val="0"/>
          <w:sz w:val="24"/>
          <w:szCs w:val="24"/>
          <w:lang w:eastAsia="zh-CN"/>
        </w:rPr>
        <w:t>气象</w:t>
      </w:r>
      <w:r>
        <w:rPr>
          <w:rFonts w:hint="eastAsia" w:ascii="宋体" w:hAnsi="宋体" w:eastAsia="宋体" w:cs="宋体"/>
          <w:color w:val="333333"/>
          <w:kern w:val="0"/>
          <w:sz w:val="24"/>
          <w:szCs w:val="24"/>
        </w:rPr>
        <w:t>局</w:t>
      </w:r>
      <w:r>
        <w:rPr>
          <w:rFonts w:hint="eastAsia" w:ascii="宋体" w:hAnsi="宋体" w:eastAsia="宋体" w:cs="宋体"/>
          <w:color w:val="333333"/>
          <w:kern w:val="0"/>
          <w:sz w:val="24"/>
          <w:szCs w:val="24"/>
          <w:lang w:eastAsia="zh-CN"/>
        </w:rPr>
        <w:t>办公室</w:t>
      </w:r>
      <w:r>
        <w:rPr>
          <w:rFonts w:hint="eastAsia" w:ascii="宋体" w:hAnsi="宋体" w:eastAsia="宋体" w:cs="宋体"/>
          <w:color w:val="333333"/>
          <w:kern w:val="0"/>
          <w:sz w:val="24"/>
          <w:szCs w:val="24"/>
        </w:rPr>
        <w:t>联系（地址：</w:t>
      </w:r>
      <w:r>
        <w:rPr>
          <w:rFonts w:hint="eastAsia" w:ascii="宋体" w:hAnsi="宋体" w:eastAsia="宋体" w:cs="宋体"/>
          <w:color w:val="333333"/>
          <w:kern w:val="0"/>
          <w:sz w:val="24"/>
          <w:szCs w:val="24"/>
          <w:lang w:val="en-US" w:eastAsia="zh-CN"/>
        </w:rPr>
        <w:t>赣州市</w:t>
      </w:r>
      <w:r>
        <w:rPr>
          <w:rFonts w:hint="eastAsia" w:ascii="宋体" w:hAnsi="宋体" w:eastAsia="宋体" w:cs="宋体"/>
          <w:color w:val="333333"/>
          <w:kern w:val="0"/>
          <w:sz w:val="24"/>
          <w:szCs w:val="24"/>
          <w:lang w:eastAsia="zh-CN"/>
        </w:rPr>
        <w:t>上犹县东山镇建设一路1号；邮编：341200；</w:t>
      </w:r>
      <w:r>
        <w:rPr>
          <w:rFonts w:hint="eastAsia" w:ascii="宋体" w:hAnsi="宋体" w:eastAsia="宋体" w:cs="宋体"/>
          <w:color w:val="333333"/>
          <w:kern w:val="0"/>
          <w:sz w:val="24"/>
          <w:szCs w:val="24"/>
        </w:rPr>
        <w:t>电话：0797-85</w:t>
      </w:r>
      <w:r>
        <w:rPr>
          <w:rFonts w:hint="eastAsia" w:ascii="宋体" w:hAnsi="宋体" w:eastAsia="宋体" w:cs="宋体"/>
          <w:color w:val="333333"/>
          <w:kern w:val="0"/>
          <w:sz w:val="24"/>
          <w:szCs w:val="24"/>
          <w:lang w:eastAsia="zh-CN"/>
        </w:rPr>
        <w:t>41397；</w:t>
      </w:r>
      <w:r>
        <w:rPr>
          <w:rFonts w:hint="eastAsia" w:ascii="宋体" w:hAnsi="宋体" w:eastAsia="宋体" w:cs="宋体"/>
          <w:color w:val="333333"/>
          <w:kern w:val="0"/>
          <w:sz w:val="24"/>
          <w:szCs w:val="24"/>
        </w:rPr>
        <w:t>邮箱：</w:t>
      </w:r>
      <w:r>
        <w:rPr>
          <w:rFonts w:hint="eastAsia" w:ascii="宋体" w:hAnsi="宋体" w:eastAsia="宋体" w:cs="宋体"/>
          <w:color w:val="333333"/>
          <w:kern w:val="0"/>
          <w:sz w:val="24"/>
          <w:szCs w:val="24"/>
          <w:u w:val="none"/>
          <w:lang w:eastAsia="zh-CN"/>
        </w:rPr>
        <w:t>shangyouqixiangju</w:t>
      </w:r>
      <w:r>
        <w:rPr>
          <w:rFonts w:hint="eastAsia" w:ascii="宋体" w:hAnsi="宋体" w:eastAsia="宋体" w:cs="宋体"/>
          <w:color w:val="333333"/>
          <w:kern w:val="0"/>
          <w:sz w:val="24"/>
          <w:szCs w:val="24"/>
          <w:u w:val="none"/>
        </w:rPr>
        <w:t>@163.com）。</w:t>
      </w:r>
    </w:p>
    <w:p w14:paraId="13CE12F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一、总体情况</w:t>
      </w:r>
    </w:p>
    <w:p w14:paraId="1A92840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根据《条例》</w:t>
      </w:r>
      <w:r>
        <w:rPr>
          <w:rFonts w:hint="eastAsia" w:ascii="宋体" w:hAnsi="宋体" w:eastAsia="宋体" w:cs="宋体"/>
          <w:color w:val="333333"/>
          <w:kern w:val="0"/>
          <w:sz w:val="24"/>
          <w:szCs w:val="24"/>
          <w:lang w:val="en-US" w:eastAsia="zh-CN"/>
        </w:rPr>
        <w:t>和《规定》</w:t>
      </w:r>
      <w:r>
        <w:rPr>
          <w:rFonts w:hint="eastAsia" w:ascii="宋体" w:hAnsi="宋体" w:eastAsia="宋体" w:cs="宋体"/>
          <w:color w:val="333333"/>
          <w:kern w:val="0"/>
          <w:sz w:val="24"/>
          <w:szCs w:val="24"/>
        </w:rPr>
        <w:t>要求，2020年，我局认真贯彻国务院、省、市</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县</w:t>
      </w:r>
      <w:r>
        <w:rPr>
          <w:rFonts w:hint="eastAsia" w:ascii="宋体" w:hAnsi="宋体" w:eastAsia="宋体" w:cs="宋体"/>
          <w:color w:val="333333"/>
          <w:kern w:val="0"/>
          <w:sz w:val="24"/>
          <w:szCs w:val="24"/>
        </w:rPr>
        <w:t>政府</w:t>
      </w:r>
      <w:r>
        <w:rPr>
          <w:rFonts w:hint="eastAsia" w:ascii="宋体" w:hAnsi="宋体" w:eastAsia="宋体" w:cs="宋体"/>
          <w:color w:val="333333"/>
          <w:kern w:val="0"/>
          <w:sz w:val="24"/>
          <w:szCs w:val="24"/>
          <w:lang w:val="en-US" w:eastAsia="zh-CN"/>
        </w:rPr>
        <w:t>及省、市气象局</w:t>
      </w:r>
      <w:r>
        <w:rPr>
          <w:rFonts w:hint="eastAsia" w:ascii="宋体" w:hAnsi="宋体" w:eastAsia="宋体" w:cs="宋体"/>
          <w:color w:val="333333"/>
          <w:kern w:val="0"/>
          <w:sz w:val="24"/>
          <w:szCs w:val="24"/>
        </w:rPr>
        <w:t>关于信息公开有关文件精神，按照上级要求，积极推进政府信息公开工作，主要表现在以下几方面。</w:t>
      </w:r>
    </w:p>
    <w:p w14:paraId="492BB2A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 （一）提高认识，加强领导。为深入推行政府信息公开和政务公开工作，我局成立了以局长为组长的政府信息公开领导小组，明确了分管领导，确定由局办</w:t>
      </w:r>
      <w:r>
        <w:rPr>
          <w:rFonts w:hint="eastAsia" w:ascii="宋体" w:hAnsi="宋体" w:eastAsia="宋体" w:cs="宋体"/>
          <w:color w:val="333333"/>
          <w:kern w:val="0"/>
          <w:sz w:val="24"/>
          <w:szCs w:val="24"/>
          <w:lang w:val="en-US" w:eastAsia="zh-CN"/>
        </w:rPr>
        <w:t>公室</w:t>
      </w:r>
      <w:r>
        <w:rPr>
          <w:rFonts w:hint="eastAsia" w:ascii="宋体" w:hAnsi="宋体" w:eastAsia="宋体" w:cs="宋体"/>
          <w:color w:val="333333"/>
          <w:kern w:val="0"/>
          <w:sz w:val="24"/>
          <w:szCs w:val="24"/>
        </w:rPr>
        <w:t>负责政府信息公开日常工作，</w:t>
      </w:r>
      <w:r>
        <w:rPr>
          <w:rFonts w:hint="eastAsia" w:ascii="宋体" w:hAnsi="宋体" w:eastAsia="宋体" w:cs="宋体"/>
          <w:color w:val="333333"/>
          <w:kern w:val="0"/>
          <w:sz w:val="24"/>
          <w:szCs w:val="24"/>
          <w:lang w:val="en-US" w:eastAsia="zh-CN"/>
        </w:rPr>
        <w:t>局长</w:t>
      </w:r>
      <w:r>
        <w:rPr>
          <w:rFonts w:hint="eastAsia" w:ascii="宋体" w:hAnsi="宋体" w:eastAsia="宋体" w:cs="宋体"/>
          <w:color w:val="333333"/>
          <w:kern w:val="0"/>
          <w:sz w:val="24"/>
          <w:szCs w:val="24"/>
        </w:rPr>
        <w:t>为政府信息公开第一责任人，做到了组织保障落实，工作措施到位。</w:t>
      </w:r>
    </w:p>
    <w:p w14:paraId="48EA4E6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（二）建章立制，完善机制。建立了政府信息主动公开、依申请公开、保密审查、评议考核等相关工作制度，并结合实际，建立了政府信息公开发布的保密审查机制和程序等，制度、机制上逐步完善。</w:t>
      </w:r>
    </w:p>
    <w:p w14:paraId="12AB1E7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（三）根据行业特点，公开气象预测预警信息。我局在主动公开机构职能、领导信息、内设</w:t>
      </w:r>
      <w:r>
        <w:rPr>
          <w:rFonts w:hint="eastAsia" w:ascii="宋体" w:hAnsi="宋体" w:eastAsia="宋体" w:cs="宋体"/>
          <w:color w:val="333333"/>
          <w:kern w:val="0"/>
          <w:sz w:val="24"/>
          <w:szCs w:val="24"/>
          <w:lang w:val="en-US" w:eastAsia="zh-CN"/>
        </w:rPr>
        <w:t>股室</w:t>
      </w:r>
      <w:r>
        <w:rPr>
          <w:rFonts w:hint="eastAsia" w:ascii="宋体" w:hAnsi="宋体" w:eastAsia="宋体" w:cs="宋体"/>
          <w:color w:val="333333"/>
          <w:kern w:val="0"/>
          <w:sz w:val="24"/>
          <w:szCs w:val="24"/>
        </w:rPr>
        <w:t>、法规公文、计划规划、政务工作信息、应急预案以及行政执法等内容的基础上，针对公众日益对气象服务的需求，每日公开天气预报信息、政务工作动态等内容。</w:t>
      </w:r>
    </w:p>
    <w:p w14:paraId="43F2261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ascii="宋体" w:hAnsi="宋体" w:eastAsia="宋体" w:cs="宋体"/>
          <w:color w:val="333333"/>
          <w:kern w:val="0"/>
          <w:sz w:val="24"/>
          <w:szCs w:val="24"/>
        </w:rPr>
      </w:pPr>
      <w:r>
        <w:rPr>
          <w:rFonts w:hint="eastAsia" w:ascii="宋体" w:hAnsi="宋体" w:eastAsia="宋体" w:cs="宋体"/>
          <w:color w:val="333333"/>
          <w:kern w:val="0"/>
          <w:sz w:val="24"/>
          <w:szCs w:val="24"/>
        </w:rPr>
        <w:t>（四）积极做好主动公开和依申请公开工作。2020年，我局在</w:t>
      </w:r>
      <w:r>
        <w:rPr>
          <w:rFonts w:hint="eastAsia" w:ascii="宋体" w:hAnsi="宋体" w:eastAsia="宋体" w:cs="宋体"/>
          <w:color w:val="333333"/>
          <w:kern w:val="0"/>
          <w:sz w:val="24"/>
          <w:szCs w:val="24"/>
          <w:lang w:val="en-US" w:eastAsia="zh-CN"/>
        </w:rPr>
        <w:t>上犹县</w:t>
      </w:r>
      <w:r>
        <w:rPr>
          <w:rFonts w:hint="eastAsia" w:ascii="宋体" w:hAnsi="宋体" w:eastAsia="宋体" w:cs="宋体"/>
          <w:color w:val="333333"/>
          <w:kern w:val="0"/>
          <w:sz w:val="24"/>
          <w:szCs w:val="24"/>
        </w:rPr>
        <w:t>人民政府信息公开专栏公开政府信息</w:t>
      </w:r>
      <w:r>
        <w:rPr>
          <w:rFonts w:hint="eastAsia" w:ascii="宋体" w:hAnsi="宋体" w:eastAsia="宋体" w:cs="宋体"/>
          <w:color w:val="333333"/>
          <w:kern w:val="0"/>
          <w:sz w:val="24"/>
          <w:szCs w:val="24"/>
          <w:lang w:val="en-US" w:eastAsia="zh-CN"/>
        </w:rPr>
        <w:t>370</w:t>
      </w:r>
      <w:r>
        <w:rPr>
          <w:rFonts w:hint="eastAsia" w:ascii="宋体" w:hAnsi="宋体" w:eastAsia="宋体" w:cs="宋体"/>
          <w:color w:val="333333"/>
          <w:kern w:val="0"/>
          <w:sz w:val="24"/>
          <w:szCs w:val="24"/>
        </w:rPr>
        <w:t>条，其中文件</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条，工作动态</w:t>
      </w:r>
      <w:r>
        <w:rPr>
          <w:rFonts w:hint="eastAsia" w:ascii="宋体" w:hAnsi="宋体" w:eastAsia="宋体" w:cs="宋体"/>
          <w:color w:val="333333"/>
          <w:kern w:val="0"/>
          <w:sz w:val="24"/>
          <w:szCs w:val="24"/>
          <w:lang w:val="en-US" w:eastAsia="zh-CN"/>
        </w:rPr>
        <w:t>67</w:t>
      </w:r>
      <w:r>
        <w:rPr>
          <w:rFonts w:hint="eastAsia" w:ascii="宋体" w:hAnsi="宋体" w:eastAsia="宋体" w:cs="宋体"/>
          <w:color w:val="333333"/>
          <w:kern w:val="0"/>
          <w:sz w:val="24"/>
          <w:szCs w:val="24"/>
        </w:rPr>
        <w:t>条，人事信息</w:t>
      </w:r>
      <w:r>
        <w:rPr>
          <w:rFonts w:hint="eastAsia" w:ascii="宋体" w:hAnsi="宋体" w:eastAsia="宋体" w:cs="宋体"/>
          <w:color w:val="333333"/>
          <w:kern w:val="0"/>
          <w:sz w:val="24"/>
          <w:szCs w:val="24"/>
          <w:lang w:val="en-US" w:eastAsia="zh-CN"/>
        </w:rPr>
        <w:t>1</w:t>
      </w:r>
      <w:r>
        <w:rPr>
          <w:rFonts w:hint="eastAsia" w:ascii="宋体" w:hAnsi="宋体" w:eastAsia="宋体" w:cs="宋体"/>
          <w:color w:val="333333"/>
          <w:kern w:val="0"/>
          <w:sz w:val="24"/>
          <w:szCs w:val="24"/>
        </w:rPr>
        <w:t>条，年度报告1条，信息公开指南</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条，信息公开目录1条。除此之外，我局每天通过微信公众号发布天气信息以及公开规范性文件等共计</w:t>
      </w:r>
      <w:r>
        <w:rPr>
          <w:rFonts w:hint="eastAsia" w:ascii="宋体" w:hAnsi="宋体" w:eastAsia="宋体" w:cs="宋体"/>
          <w:color w:val="333333"/>
          <w:kern w:val="0"/>
          <w:sz w:val="24"/>
          <w:szCs w:val="24"/>
          <w:lang w:val="en-US" w:eastAsia="zh-CN"/>
        </w:rPr>
        <w:t>500</w:t>
      </w:r>
      <w:r>
        <w:rPr>
          <w:rFonts w:hint="eastAsia" w:ascii="宋体" w:hAnsi="宋体" w:eastAsia="宋体" w:cs="宋体"/>
          <w:color w:val="333333"/>
          <w:kern w:val="0"/>
          <w:sz w:val="24"/>
          <w:szCs w:val="24"/>
        </w:rPr>
        <w:t>余条。2020年度，我局无依申请公开的政府信息。</w:t>
      </w:r>
    </w:p>
    <w:p w14:paraId="6587119A">
      <w:pPr>
        <w:keepNext w:val="0"/>
        <w:keepLines w:val="0"/>
        <w:pageBreakBefore w:val="0"/>
        <w:widowControl/>
        <w:shd w:val="clear" w:color="auto" w:fill="FFFFFF"/>
        <w:kinsoku/>
        <w:wordWrap/>
        <w:overflowPunct/>
        <w:topLinePunct w:val="0"/>
        <w:autoSpaceDE/>
        <w:autoSpaceDN/>
        <w:bidi w:val="0"/>
        <w:adjustRightInd/>
        <w:snapToGrid/>
        <w:spacing w:after="240" w:line="440" w:lineRule="exact"/>
        <w:ind w:firstLine="482" w:firstLineChars="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二、主动公开政府信息情况</w:t>
      </w:r>
    </w:p>
    <w:tbl>
      <w:tblPr>
        <w:tblStyle w:val="2"/>
        <w:tblW w:w="8140" w:type="dxa"/>
        <w:jc w:val="center"/>
        <w:tblLayout w:type="autofit"/>
        <w:tblCellMar>
          <w:top w:w="0" w:type="dxa"/>
          <w:left w:w="0" w:type="dxa"/>
          <w:bottom w:w="0" w:type="dxa"/>
          <w:right w:w="0" w:type="dxa"/>
        </w:tblCellMar>
      </w:tblPr>
      <w:tblGrid>
        <w:gridCol w:w="3113"/>
        <w:gridCol w:w="1875"/>
        <w:gridCol w:w="6"/>
        <w:gridCol w:w="1265"/>
        <w:gridCol w:w="1881"/>
      </w:tblGrid>
      <w:tr w14:paraId="77D94EA9">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E49F987">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63309159">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C765BFF">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83E3C61">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制作数量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4AAA11">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94FF71C">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对外公开总数量</w:t>
            </w:r>
          </w:p>
        </w:tc>
      </w:tr>
      <w:tr w14:paraId="47B773D9">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34C0C53">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F7F18B3">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4BD719C5">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E8FE77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14:paraId="1C2F834C">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EC967A8">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34FBD3F">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C80BF4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E4C3B36">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14:paraId="334C5876">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BE7F4E4">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19C8EA2B">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C4E5F56">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1AD41CE">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D388B0">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E3B2AE2">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14:paraId="63759955">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22E00C7">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E05401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6937D4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3B1342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14:paraId="28F12BE0">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6A74A0B">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color w:val="000000"/>
                <w:kern w:val="0"/>
                <w:sz w:val="20"/>
                <w:szCs w:val="20"/>
              </w:rPr>
              <w:t>其他对外管理服务事项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2BCC40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3DD819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468B109">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14:paraId="4015F067">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48C9D23">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6C3DB4C8">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84EB787">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38E4D85">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758B04">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2AD5948">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14:paraId="5CA789A8">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5F44CEE">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012F6E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050B2A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AD622BD">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14:paraId="0A1DD8B4">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46F32D0">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72A60C3">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7F06B2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7C9B02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14:paraId="5DCFA166">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0A20E4A">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33BAE0D3">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566C7CA">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59428E5">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14:paraId="1F011A67">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r>
      <w:tr w14:paraId="27081DA2">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260D9B7">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F27E7BB">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14:paraId="304D4E6D">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r>
      <w:tr w14:paraId="2D13B30E">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3B32F1F">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第二十条第（九）项</w:t>
            </w:r>
          </w:p>
        </w:tc>
      </w:tr>
      <w:tr w14:paraId="671841DA">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431236">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193BE7D">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采购项目数量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14:paraId="7FE1C691">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采购总金额</w:t>
            </w:r>
          </w:p>
        </w:tc>
      </w:tr>
      <w:tr w14:paraId="4E4DBF4C">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3D0C833">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color w:val="000000"/>
                <w:kern w:val="0"/>
                <w:sz w:val="20"/>
                <w:szCs w:val="20"/>
              </w:rPr>
              <w:t>政府集中采购</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A94199E">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14:paraId="219BC48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6A2DECB4">
      <w:pPr>
        <w:keepNext w:val="0"/>
        <w:keepLines w:val="0"/>
        <w:pageBreakBefore w:val="0"/>
        <w:widowControl/>
        <w:shd w:val="clear" w:color="auto" w:fill="FFFFFF"/>
        <w:kinsoku/>
        <w:wordWrap/>
        <w:overflowPunct/>
        <w:topLinePunct w:val="0"/>
        <w:autoSpaceDE/>
        <w:autoSpaceDN/>
        <w:bidi w:val="0"/>
        <w:adjustRightInd/>
        <w:snapToGrid/>
        <w:spacing w:line="240" w:lineRule="atLeast"/>
        <w:ind w:left="0" w:leftChars="0" w:firstLine="482" w:firstLineChars="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三、收到和处理政府信息公开申请情况</w:t>
      </w:r>
    </w:p>
    <w:tbl>
      <w:tblPr>
        <w:tblStyle w:val="2"/>
        <w:tblW w:w="9071" w:type="dxa"/>
        <w:jc w:val="center"/>
        <w:tblLayout w:type="autofit"/>
        <w:tblCellMar>
          <w:top w:w="0" w:type="dxa"/>
          <w:left w:w="0" w:type="dxa"/>
          <w:bottom w:w="0" w:type="dxa"/>
          <w:right w:w="0" w:type="dxa"/>
        </w:tblCellMar>
      </w:tblPr>
      <w:tblGrid>
        <w:gridCol w:w="616"/>
        <w:gridCol w:w="854"/>
        <w:gridCol w:w="2086"/>
        <w:gridCol w:w="813"/>
        <w:gridCol w:w="755"/>
        <w:gridCol w:w="755"/>
        <w:gridCol w:w="813"/>
        <w:gridCol w:w="973"/>
        <w:gridCol w:w="711"/>
        <w:gridCol w:w="695"/>
      </w:tblGrid>
      <w:tr w14:paraId="21B65B5E">
        <w:tblPrEx>
          <w:tblCellMar>
            <w:top w:w="0" w:type="dxa"/>
            <w:left w:w="0" w:type="dxa"/>
            <w:bottom w:w="0" w:type="dxa"/>
            <w:right w:w="0"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D89E30">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7B5ABD">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6E11FBB7">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2BFFB1DD">
            <w:pPr>
              <w:widowControl/>
              <w:spacing w:line="240" w:lineRule="auto"/>
              <w:ind w:firstLine="0" w:firstLineChars="0"/>
              <w:jc w:val="left"/>
              <w:rPr>
                <w:rFonts w:ascii="宋体" w:hAnsi="宋体" w:eastAsia="宋体" w:cs="宋体"/>
                <w:kern w:val="0"/>
                <w:sz w:val="24"/>
                <w:szCs w:val="24"/>
              </w:rPr>
            </w:pPr>
          </w:p>
        </w:tc>
        <w:tc>
          <w:tcPr>
            <w:tcW w:w="81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F34115A">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E1F7BD">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1589D2">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5971F6CE">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27D92D51">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9E8EC15">
            <w:pPr>
              <w:widowControl/>
              <w:spacing w:line="240" w:lineRule="auto"/>
              <w:ind w:firstLine="0" w:firstLineChars="0"/>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BC3C00E">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F46A138">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8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5412D5">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9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70F532">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1B8A92">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95" w:type="dxa"/>
            <w:vMerge w:val="continue"/>
            <w:tcBorders>
              <w:top w:val="single" w:color="auto" w:sz="8" w:space="0"/>
              <w:left w:val="nil"/>
              <w:bottom w:val="single" w:color="auto" w:sz="8" w:space="0"/>
              <w:right w:val="single" w:color="auto" w:sz="8" w:space="0"/>
            </w:tcBorders>
            <w:vAlign w:val="center"/>
          </w:tcPr>
          <w:p w14:paraId="60404F7D">
            <w:pPr>
              <w:widowControl/>
              <w:spacing w:line="240" w:lineRule="auto"/>
              <w:ind w:firstLine="0" w:firstLineChars="0"/>
              <w:jc w:val="left"/>
              <w:rPr>
                <w:rFonts w:ascii="宋体" w:hAnsi="宋体" w:eastAsia="宋体" w:cs="宋体"/>
                <w:kern w:val="0"/>
                <w:sz w:val="24"/>
                <w:szCs w:val="24"/>
              </w:rPr>
            </w:pPr>
          </w:p>
        </w:tc>
      </w:tr>
      <w:tr w14:paraId="39EEB487">
        <w:tblPrEx>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622987">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61755D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2723783">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A4F5DD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B42B05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58A8A92C">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442B1">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CC5FB4">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0EBC88FC">
        <w:tblPrEx>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E30ACD">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718984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108B9C">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FD23DC">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C837F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5F0A15A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7E82752">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41C97E">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71B741B2">
        <w:tblPrEx>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7491D0">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FECECDB">
            <w:pPr>
              <w:widowControl/>
              <w:spacing w:line="240" w:lineRule="auto"/>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（一）予以公开</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80018D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0808C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0115B7B">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B3337CD">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5E9E2C01">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31065C2">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103530">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42C2F43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7687C6F">
            <w:pPr>
              <w:widowControl/>
              <w:spacing w:line="240" w:lineRule="auto"/>
              <w:ind w:firstLine="0" w:firstLineChars="0"/>
              <w:jc w:val="left"/>
              <w:rPr>
                <w:rFonts w:ascii="宋体" w:hAnsi="宋体" w:eastAsia="宋体" w:cs="宋体"/>
                <w:kern w:val="0"/>
                <w:sz w:val="24"/>
                <w:szCs w:val="24"/>
              </w:rPr>
            </w:pP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139FCB">
            <w:pPr>
              <w:widowControl/>
              <w:spacing w:line="240" w:lineRule="auto"/>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（二）部分公开（区分处理的，只计这一情形，不计其他情形）</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587EE6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58E0E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A7FF5E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750F22">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05EBD05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E7D99FE">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1F0057">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073D9C1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2F32EE5">
            <w:pPr>
              <w:widowControl/>
              <w:spacing w:line="240" w:lineRule="auto"/>
              <w:ind w:firstLine="0" w:firstLineChars="0"/>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B18766C">
            <w:pPr>
              <w:widowControl/>
              <w:spacing w:line="240" w:lineRule="auto"/>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（三）不予公开</w:t>
            </w: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5B7ACD4">
            <w:pPr>
              <w:widowControl/>
              <w:spacing w:line="240" w:lineRule="auto"/>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1.属于国家秘密</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B7D579F">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5A396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8D0E06">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DA28E7E">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66094C83">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3888A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766226">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r>
      <w:tr w14:paraId="7C1504C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7ED7CB6">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01BB8D3E">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65E6F78">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2.其他法律行政法规禁止公开</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704F3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A3D5B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EB1ED9">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C7E2B1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686758DE">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57D87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5B55F8A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r>
      <w:tr w14:paraId="0B3218F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E580E8E">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B2F88EA">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60519C6">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3.危及“三安全一稳定”</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9FA0D7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21F708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A19187">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B4414F5">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333BE4E5">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EAAF56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54EB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r>
      <w:tr w14:paraId="736349F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33C10FA">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A3A6674">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A294C30">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4.保护第三方合法权益</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A26326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FD20D5C">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7C3F3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536B2B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31122225">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AE899C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B94B05">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79DD65E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CEAAD3C">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D9DC5F9">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AE14FBA">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5.属于三类内部事务信息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1AA613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CAA07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4B33E22">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0758DF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4EB9C42C">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08944E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B96816">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08E59EF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CC79A04">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9C6EDF2">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E0B8212">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6.属于四类过程性信息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E7AD35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630AF5">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2D9C47A">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0CEC5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47E76065">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609853F">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C227FF">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1780AD6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BB84049">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73AC58A">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76E45B4">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7.属于行政执法案卷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F8B4F2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20E1E7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C15EF7">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D65A10">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CDFA03">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64F0C6D">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65CA18">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74B6274F">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7423A12">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445AD0E">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8AA9F9">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8.属于行政查询事项</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F47283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6FCA69">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FB1E2B">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027B8AF">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165AFE43">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F71D033">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DC19CD">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5C9C195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6D7F382">
            <w:pPr>
              <w:widowControl/>
              <w:spacing w:line="240" w:lineRule="auto"/>
              <w:ind w:firstLine="0" w:firstLineChars="0"/>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CD6F9C4">
            <w:pPr>
              <w:widowControl/>
              <w:spacing w:line="240" w:lineRule="auto"/>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（四）无法提供</w:t>
            </w: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9BCD41F">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1.本机关不掌握相关政府信息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F3762E7">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Calibri" w:hAnsi="Calibri" w:eastAsia="宋体" w:cs="Calibri"/>
                <w:kern w:val="0"/>
                <w:sz w:val="20"/>
                <w:szCs w:val="20"/>
                <w:lang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CC78D69">
            <w:pPr>
              <w:widowControl/>
              <w:spacing w:line="240" w:lineRule="auto"/>
              <w:ind w:firstLine="0" w:firstLineChars="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A83D19">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A3547C9">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04A07AF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70BEBF">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D4636F">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17AA96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5001AC4">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15366B5">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A875C05">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2.没有现成信息需要另行制作</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ECCBA3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983868">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0752D1">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0A87640">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4C0285">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A09C8B3">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5B64CC45">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r>
      <w:tr w14:paraId="1C71010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E34EA36">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A759291">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EFCF727">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3.补正后申请内容仍不明确</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FA92F2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2FC7A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70F018">
            <w:pPr>
              <w:widowControl/>
              <w:spacing w:line="240" w:lineRule="auto"/>
              <w:ind w:firstLine="0" w:firstLineChars="0"/>
              <w:jc w:val="center"/>
              <w:rPr>
                <w:rFonts w:hint="default" w:ascii="宋体" w:hAnsi="宋体" w:eastAsia="宋体" w:cs="宋体"/>
                <w:kern w:val="0"/>
                <w:sz w:val="24"/>
                <w:szCs w:val="24"/>
                <w:lang w:val="en-US"/>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15072B3">
            <w:pPr>
              <w:widowControl/>
              <w:spacing w:line="240" w:lineRule="auto"/>
              <w:ind w:firstLine="0" w:firstLineChars="0"/>
              <w:jc w:val="center"/>
              <w:rPr>
                <w:rFonts w:hint="default" w:ascii="宋体" w:hAnsi="宋体" w:eastAsia="宋体" w:cs="宋体"/>
                <w:kern w:val="0"/>
                <w:sz w:val="24"/>
                <w:szCs w:val="24"/>
                <w:lang w:val="en-US"/>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1E96A8A0">
            <w:pPr>
              <w:widowControl/>
              <w:spacing w:line="240" w:lineRule="auto"/>
              <w:ind w:firstLine="0" w:firstLineChars="0"/>
              <w:jc w:val="center"/>
              <w:rPr>
                <w:rFonts w:hint="default" w:ascii="宋体" w:hAnsi="宋体" w:eastAsia="宋体" w:cs="宋体"/>
                <w:kern w:val="0"/>
                <w:sz w:val="24"/>
                <w:szCs w:val="24"/>
                <w:lang w:val="en-US"/>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4579E3">
            <w:pPr>
              <w:widowControl/>
              <w:spacing w:line="240" w:lineRule="auto"/>
              <w:ind w:firstLine="0" w:firstLineChars="0"/>
              <w:jc w:val="center"/>
              <w:rPr>
                <w:rFonts w:hint="default" w:ascii="宋体" w:hAnsi="宋体" w:eastAsia="宋体" w:cs="宋体"/>
                <w:kern w:val="0"/>
                <w:sz w:val="24"/>
                <w:szCs w:val="24"/>
                <w:lang w:val="en-US"/>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FB6029">
            <w:pPr>
              <w:widowControl/>
              <w:spacing w:line="240" w:lineRule="auto"/>
              <w:ind w:firstLine="0" w:firstLineChars="0"/>
              <w:jc w:val="center"/>
              <w:rPr>
                <w:rFonts w:hint="default" w:ascii="宋体" w:hAnsi="宋体" w:eastAsia="宋体" w:cs="宋体"/>
                <w:kern w:val="0"/>
                <w:sz w:val="24"/>
                <w:szCs w:val="24"/>
                <w:lang w:val="en-US"/>
              </w:rPr>
            </w:pPr>
            <w:r>
              <w:rPr>
                <w:rFonts w:hint="eastAsia" w:ascii="Calibri" w:hAnsi="Calibri" w:eastAsia="宋体" w:cs="Calibri"/>
                <w:kern w:val="0"/>
                <w:sz w:val="20"/>
                <w:szCs w:val="20"/>
                <w:lang w:val="en-US" w:eastAsia="zh-CN"/>
              </w:rPr>
              <w:t>0</w:t>
            </w:r>
          </w:p>
        </w:tc>
      </w:tr>
      <w:tr w14:paraId="3FB1076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276AE0A">
            <w:pPr>
              <w:widowControl/>
              <w:spacing w:line="240" w:lineRule="auto"/>
              <w:ind w:firstLine="0" w:firstLineChars="0"/>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78D61A0">
            <w:pPr>
              <w:widowControl/>
              <w:spacing w:line="240" w:lineRule="auto"/>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（五）不予处理</w:t>
            </w: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0F299EC">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1.信访举报投诉类申请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E0F44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400BE83">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C7E6E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4A76473">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041BE392">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944BC3">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B3F2BF">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79F05CC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6012157">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1E1AB30">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19DEDD2">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2.重复申请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4093B3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0F1EFD">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3F76B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225095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1ECFFFF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D622B8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37A345">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142453A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0A98677">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49A9AA8">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4E32657">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3.要求提供公开出版物</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DBC685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A63017B">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21CAB06">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039843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2D23643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54ABB3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4355073F">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r>
      <w:tr w14:paraId="2960399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72298D4">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4F9169F">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4905342">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4.无正当理由大量反复申请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B3659A3">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A1F1CF">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08AE33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4AD565">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1EE47F57">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427B132">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1F9C27">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71A205F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26D354E">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5D471EE">
            <w:pPr>
              <w:widowControl/>
              <w:spacing w:line="240" w:lineRule="auto"/>
              <w:ind w:firstLine="0" w:firstLineChars="0"/>
              <w:jc w:val="left"/>
              <w:rPr>
                <w:rFonts w:ascii="宋体" w:hAnsi="宋体" w:eastAsia="宋体" w:cs="宋体"/>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61B7F49">
            <w:pPr>
              <w:widowControl/>
              <w:spacing w:line="0" w:lineRule="atLeast"/>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5.要求行政机关确认或重新出具已获取信息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134D8B7">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27DA0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0407409">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CE7D06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6E8F28FD">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B00925">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17F87AB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r>
      <w:tr w14:paraId="5E0EA2E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511E731">
            <w:pPr>
              <w:widowControl/>
              <w:spacing w:line="240" w:lineRule="auto"/>
              <w:ind w:firstLine="0" w:firstLineChars="0"/>
              <w:jc w:val="left"/>
              <w:rPr>
                <w:rFonts w:ascii="宋体" w:hAnsi="宋体" w:eastAsia="宋体" w:cs="宋体"/>
                <w:kern w:val="0"/>
                <w:sz w:val="24"/>
                <w:szCs w:val="24"/>
              </w:rPr>
            </w:pP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615EEC7">
            <w:pPr>
              <w:widowControl/>
              <w:spacing w:line="240" w:lineRule="auto"/>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（六）其他处理</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76DD846">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F108E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913AC6">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9482F5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9EC5FC">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329B410">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3584B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r>
      <w:tr w14:paraId="195F0EE8">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DE80842">
            <w:pPr>
              <w:widowControl/>
              <w:spacing w:line="240" w:lineRule="auto"/>
              <w:ind w:firstLine="0" w:firstLineChars="0"/>
              <w:jc w:val="left"/>
              <w:rPr>
                <w:rFonts w:ascii="宋体" w:hAnsi="宋体" w:eastAsia="宋体" w:cs="宋体"/>
                <w:kern w:val="0"/>
                <w:sz w:val="24"/>
                <w:szCs w:val="24"/>
              </w:rPr>
            </w:pP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FAE5F69">
            <w:pPr>
              <w:widowControl/>
              <w:spacing w:line="240" w:lineRule="auto"/>
              <w:ind w:firstLine="0" w:firstLineChars="0"/>
              <w:jc w:val="left"/>
              <w:rPr>
                <w:rFonts w:ascii="宋体" w:hAnsi="宋体" w:eastAsia="宋体" w:cs="宋体"/>
                <w:kern w:val="0"/>
                <w:sz w:val="24"/>
                <w:szCs w:val="24"/>
              </w:rPr>
            </w:pPr>
            <w:r>
              <w:rPr>
                <w:rFonts w:hint="eastAsia" w:ascii="楷体" w:hAnsi="宋体" w:eastAsia="楷体" w:cs="宋体"/>
                <w:kern w:val="0"/>
                <w:sz w:val="20"/>
                <w:szCs w:val="20"/>
              </w:rPr>
              <w:t>（七）总计</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69EE7A2">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38A4EB6">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5B312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8F73E2D">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563F751E">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AB4BA3">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281FDC09">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r>
      <w:tr w14:paraId="4FA97E4A">
        <w:tblPrEx>
          <w:tblCellMar>
            <w:top w:w="0" w:type="dxa"/>
            <w:left w:w="0" w:type="dxa"/>
            <w:bottom w:w="0" w:type="dxa"/>
            <w:right w:w="0" w:type="dxa"/>
          </w:tblCellMar>
        </w:tblPrEx>
        <w:trPr>
          <w:jc w:val="center"/>
        </w:trPr>
        <w:tc>
          <w:tcPr>
            <w:tcW w:w="3556"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0631FB">
            <w:pPr>
              <w:widowControl/>
              <w:spacing w:line="240" w:lineRule="auto"/>
              <w:ind w:firstLine="0" w:firstLineChars="0"/>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CBA380C">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967B28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9FB229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C7701A2">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6ACD1510">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FD67C9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751A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1A2CC9E1">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482" w:firstLineChars="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四、政府信息公开行政复议、行政诉讼情况</w:t>
      </w:r>
    </w:p>
    <w:p w14:paraId="03106F48">
      <w:pPr>
        <w:widowControl/>
        <w:shd w:val="clear" w:color="auto" w:fill="FFFFFF"/>
        <w:spacing w:line="240" w:lineRule="auto"/>
        <w:ind w:firstLine="480" w:firstLineChars="0"/>
        <w:rPr>
          <w:rFonts w:ascii="宋体" w:hAnsi="宋体" w:eastAsia="宋体" w:cs="宋体"/>
          <w:color w:val="333333"/>
          <w:kern w:val="0"/>
          <w:sz w:val="24"/>
          <w:szCs w:val="24"/>
        </w:rPr>
      </w:pPr>
    </w:p>
    <w:tbl>
      <w:tblPr>
        <w:tblStyle w:val="2"/>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3FFE624">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A1875D9">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52ECB6">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50DF793C">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F967C4">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422AE1CC">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CB5203">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83052E">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48FD6F">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ACDF19">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1CA4C8">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4FE66C3F">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AEE57A9">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7584275B">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6325D146">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C708479">
            <w:pPr>
              <w:widowControl/>
              <w:spacing w:line="240" w:lineRule="auto"/>
              <w:ind w:firstLine="0" w:firstLineChars="0"/>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7B409C4A">
            <w:pPr>
              <w:widowControl/>
              <w:spacing w:line="240" w:lineRule="auto"/>
              <w:ind w:firstLine="0" w:firstLineChars="0"/>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52143B34">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AF683E">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54C4C7">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53FE25">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45C13D">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67326F">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ED7377">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FD02F7">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2AD4B4E">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FC3A10">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3C320A11">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47D18A">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46D253F8">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06572F4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3C65BC87">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Calibri" w:hAnsi="Calibri" w:eastAsia="宋体" w:cs="Calibri"/>
                <w:kern w:val="0"/>
                <w:sz w:val="20"/>
                <w:szCs w:val="20"/>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071D6B54">
            <w:pPr>
              <w:widowControl/>
              <w:spacing w:line="240" w:lineRule="auto"/>
              <w:ind w:firstLine="0" w:firstLineChars="0"/>
              <w:jc w:val="center"/>
              <w:rPr>
                <w:rFonts w:ascii="宋体" w:hAnsi="宋体" w:eastAsia="宋体" w:cs="宋体"/>
                <w:kern w:val="0"/>
                <w:sz w:val="24"/>
                <w:szCs w:val="24"/>
              </w:rPr>
            </w:pPr>
            <w:r>
              <w:rPr>
                <w:rFonts w:hint="eastAsia" w:ascii="Calibri" w:hAnsi="Calibri" w:eastAsia="宋体" w:cs="Calibri"/>
                <w:kern w:val="0"/>
                <w:sz w:val="20"/>
                <w:szCs w:val="20"/>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1BCC7EBE">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27CCA66">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91BDD9">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04F496">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943945">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BC22B1">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E948A1">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2B3170E">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88C0944">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22913ED">
            <w:pPr>
              <w:widowControl/>
              <w:spacing w:line="240" w:lineRule="auto"/>
              <w:ind w:firstLine="0" w:firstLine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14:paraId="3ACBC317">
      <w:pPr>
        <w:widowControl/>
        <w:shd w:val="clear" w:color="auto" w:fill="FFFFFF"/>
        <w:spacing w:line="240" w:lineRule="auto"/>
        <w:ind w:firstLine="0" w:firstLineChars="0"/>
        <w:jc w:val="center"/>
        <w:rPr>
          <w:rFonts w:ascii="宋体" w:hAnsi="宋体" w:eastAsia="宋体" w:cs="宋体"/>
          <w:color w:val="333333"/>
          <w:kern w:val="0"/>
          <w:sz w:val="24"/>
          <w:szCs w:val="24"/>
        </w:rPr>
      </w:pPr>
    </w:p>
    <w:p w14:paraId="6C9A011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五、存在的主要问题及改进情况</w:t>
      </w:r>
    </w:p>
    <w:p w14:paraId="6AA3093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ascii="宋体" w:hAnsi="宋体" w:eastAsia="宋体" w:cs="宋体"/>
          <w:color w:val="333333"/>
          <w:kern w:val="0"/>
          <w:sz w:val="24"/>
          <w:szCs w:val="24"/>
        </w:rPr>
      </w:pPr>
      <w:r>
        <w:rPr>
          <w:rFonts w:hint="eastAsia" w:ascii="宋体" w:hAnsi="宋体" w:eastAsia="宋体" w:cs="宋体"/>
          <w:color w:val="333333"/>
          <w:kern w:val="0"/>
          <w:sz w:val="24"/>
          <w:szCs w:val="24"/>
        </w:rPr>
        <w:t>2020年，我局政府信息公开工作虽然</w:t>
      </w:r>
      <w:r>
        <w:rPr>
          <w:rFonts w:hint="eastAsia" w:ascii="宋体" w:hAnsi="宋体" w:eastAsia="宋体" w:cs="宋体"/>
          <w:color w:val="333333"/>
          <w:kern w:val="0"/>
          <w:sz w:val="24"/>
          <w:szCs w:val="24"/>
          <w:lang w:val="en-US" w:eastAsia="zh-CN"/>
        </w:rPr>
        <w:t>取得了一定成效</w:t>
      </w:r>
      <w:r>
        <w:rPr>
          <w:rFonts w:hint="eastAsia" w:ascii="宋体" w:hAnsi="宋体" w:eastAsia="宋体" w:cs="宋体"/>
          <w:color w:val="333333"/>
          <w:kern w:val="0"/>
          <w:sz w:val="24"/>
          <w:szCs w:val="24"/>
        </w:rPr>
        <w:t>，但与上级要求还存有</w:t>
      </w:r>
      <w:r>
        <w:rPr>
          <w:rFonts w:hint="eastAsia" w:ascii="宋体" w:hAnsi="宋体" w:eastAsia="宋体" w:cs="宋体"/>
          <w:color w:val="333333"/>
          <w:kern w:val="0"/>
          <w:sz w:val="24"/>
          <w:szCs w:val="24"/>
          <w:lang w:val="en-US" w:eastAsia="zh-CN"/>
        </w:rPr>
        <w:t>较大</w:t>
      </w:r>
      <w:r>
        <w:rPr>
          <w:rFonts w:hint="eastAsia" w:ascii="宋体" w:hAnsi="宋体" w:eastAsia="宋体" w:cs="宋体"/>
          <w:color w:val="333333"/>
          <w:kern w:val="0"/>
          <w:sz w:val="24"/>
          <w:szCs w:val="24"/>
        </w:rPr>
        <w:t>差距，主要表现在一是有的信息公开内容及时性不够；</w:t>
      </w:r>
      <w:r>
        <w:rPr>
          <w:rFonts w:hint="eastAsia" w:ascii="宋体" w:hAnsi="宋体" w:eastAsia="宋体" w:cs="宋体"/>
          <w:color w:val="333333"/>
          <w:kern w:val="0"/>
          <w:sz w:val="24"/>
          <w:szCs w:val="24"/>
          <w:lang w:val="en-US" w:eastAsia="zh-CN"/>
        </w:rPr>
        <w:t>二是信息公开不够规范</w:t>
      </w:r>
      <w:r>
        <w:rPr>
          <w:rFonts w:hint="eastAsia" w:ascii="宋体" w:hAnsi="宋体" w:eastAsia="宋体" w:cs="宋体"/>
          <w:color w:val="333333"/>
          <w:kern w:val="0"/>
          <w:sz w:val="24"/>
          <w:szCs w:val="24"/>
        </w:rPr>
        <w:t>。今后我局将进一步提高</w:t>
      </w:r>
      <w:r>
        <w:rPr>
          <w:rFonts w:hint="eastAsia" w:ascii="宋体" w:hAnsi="宋体" w:eastAsia="宋体" w:cs="宋体"/>
          <w:color w:val="333333"/>
          <w:kern w:val="0"/>
          <w:sz w:val="24"/>
          <w:szCs w:val="24"/>
          <w:lang w:val="en-US" w:eastAsia="zh-CN"/>
        </w:rPr>
        <w:t>政府信息公开重要性认识，做好政府信息公开规范</w:t>
      </w:r>
      <w:bookmarkStart w:id="0" w:name="_GoBack"/>
      <w:bookmarkEnd w:id="0"/>
      <w:r>
        <w:rPr>
          <w:rFonts w:hint="eastAsia" w:ascii="宋体" w:hAnsi="宋体" w:eastAsia="宋体" w:cs="宋体"/>
          <w:color w:val="333333"/>
          <w:kern w:val="0"/>
          <w:sz w:val="24"/>
          <w:szCs w:val="24"/>
          <w:lang w:val="en-US" w:eastAsia="zh-CN"/>
        </w:rPr>
        <w:t>化，确保</w:t>
      </w:r>
      <w:r>
        <w:rPr>
          <w:rFonts w:hint="eastAsia" w:ascii="宋体" w:hAnsi="宋体" w:eastAsia="宋体" w:cs="宋体"/>
          <w:color w:val="333333"/>
          <w:kern w:val="0"/>
          <w:sz w:val="24"/>
          <w:szCs w:val="24"/>
        </w:rPr>
        <w:t>信息公开的及时性，丰富公开渠道</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rPr>
        <w:t>做好网站内容更新，充分利用现代化传媒手段，主动、及时、准确发布气象预报预警等信息，扎实推进信息公开工作。</w:t>
      </w:r>
    </w:p>
    <w:p w14:paraId="31430A2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0"/>
        <w:textAlignment w:val="auto"/>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六、其他需要报告的事项</w:t>
      </w:r>
    </w:p>
    <w:p w14:paraId="30B3389E">
      <w:pPr>
        <w:keepNext w:val="0"/>
        <w:keepLines w:val="0"/>
        <w:pageBreakBefore w:val="0"/>
        <w:widowControl w:val="0"/>
        <w:kinsoku/>
        <w:wordWrap/>
        <w:overflowPunct/>
        <w:topLinePunct w:val="0"/>
        <w:autoSpaceDE/>
        <w:autoSpaceDN/>
        <w:bidi w:val="0"/>
        <w:adjustRightInd/>
        <w:snapToGrid/>
        <w:spacing w:line="440" w:lineRule="exact"/>
        <w:ind w:left="0" w:leftChars="0" w:firstLine="482" w:firstLineChars="0"/>
        <w:textAlignment w:val="auto"/>
        <w:rPr>
          <w:rFonts w:hint="default"/>
          <w:lang w:val="en-US"/>
        </w:rPr>
      </w:pPr>
      <w:r>
        <w:rPr>
          <w:rFonts w:hint="eastAsia" w:ascii="宋体" w:hAnsi="宋体" w:eastAsia="宋体" w:cs="宋体"/>
          <w:sz w:val="24"/>
          <w:szCs w:val="24"/>
          <w:lang w:val="en-US" w:eastAsia="zh-CN"/>
        </w:rPr>
        <w:t>无。</w:t>
      </w:r>
    </w:p>
    <w:sectPr>
      <w:pgSz w:w="11906" w:h="16838"/>
      <w:pgMar w:top="2098" w:right="1474" w:bottom="1984" w:left="1587" w:header="851" w:footer="147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40895"/>
    <w:rsid w:val="0AA4680F"/>
    <w:rsid w:val="0AB3050A"/>
    <w:rsid w:val="1123787D"/>
    <w:rsid w:val="18022FB9"/>
    <w:rsid w:val="18F879C3"/>
    <w:rsid w:val="1BDB5DB0"/>
    <w:rsid w:val="25520341"/>
    <w:rsid w:val="2BBA4F03"/>
    <w:rsid w:val="30954E4A"/>
    <w:rsid w:val="35CC6A04"/>
    <w:rsid w:val="3A4F3AA3"/>
    <w:rsid w:val="3B594087"/>
    <w:rsid w:val="436E1F0F"/>
    <w:rsid w:val="44FB13EE"/>
    <w:rsid w:val="4CD57386"/>
    <w:rsid w:val="4CE20EDD"/>
    <w:rsid w:val="4F521391"/>
    <w:rsid w:val="57805A5A"/>
    <w:rsid w:val="67D70725"/>
    <w:rsid w:val="6A1904B4"/>
    <w:rsid w:val="6B3517CD"/>
    <w:rsid w:val="6BC231C4"/>
    <w:rsid w:val="6F035451"/>
    <w:rsid w:val="6F895AC7"/>
    <w:rsid w:val="72441B79"/>
    <w:rsid w:val="7F1B7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1723</Words>
  <Characters>1813</Characters>
  <Lines>0</Lines>
  <Paragraphs>0</Paragraphs>
  <TotalTime>16</TotalTime>
  <ScaleCrop>false</ScaleCrop>
  <LinksUpToDate>false</LinksUpToDate>
  <CharactersWithSpaces>1814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2020-11-30T12:37:00Z</dcterms:created>
  <dc:creator>DELL</dc:creator>
  <cp:lastModifiedBy>【漸行——漸遠～】</cp:lastModifiedBy>
  <dcterms:modified xsi:type="dcterms:W3CDTF">2025-02-28T00:49:08Z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eyJoZGlkIjoiMTJhODQ1MGEzNWUzMmE5MjZkMDY4YmIxMDJjMjFkNzIiLCJ1c2VySWQiOiIzNDQwNDQ2MDUifQ==</vt:lpwstr>
  </property>
  <property fmtid="{D5CDD505-2E9C-101B-9397-08002B2CF9AE}" pid="4" name="ICV">
    <vt:lpwstr>183549BDACA749FFA2A82AF2B3F05FC7_12</vt:lpwstr>
  </property>
</Properties>
</file>