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AD98B">
      <w:pPr>
        <w:widowControl/>
        <w:jc w:val="center"/>
        <w:rPr>
          <w:rFonts w:hint="eastAsia" w:ascii="宋体" w:hAnsi="宋体" w:eastAsia="方正小标宋简体" w:cs="方正小标宋简体"/>
          <w:b w:val="0"/>
          <w:bCs/>
          <w:sz w:val="44"/>
          <w:szCs w:val="44"/>
          <w:lang w:eastAsia="zh-CN"/>
        </w:rPr>
      </w:pPr>
      <w:r>
        <w:rPr>
          <w:rFonts w:hint="eastAsia" w:ascii="宋体" w:hAnsi="宋体" w:eastAsia="方正小标宋简体" w:cs="方正小标宋简体"/>
          <w:b w:val="0"/>
          <w:bCs/>
          <w:sz w:val="44"/>
          <w:szCs w:val="44"/>
          <w:lang w:val="en-US" w:eastAsia="zh-CN"/>
        </w:rPr>
        <w:t>陡水镇</w:t>
      </w:r>
      <w:r>
        <w:rPr>
          <w:rFonts w:hint="eastAsia" w:ascii="宋体" w:hAnsi="宋体" w:eastAsia="方正小标宋简体" w:cs="方正小标宋简体"/>
          <w:b w:val="0"/>
          <w:bCs/>
          <w:sz w:val="44"/>
          <w:szCs w:val="44"/>
          <w:lang w:eastAsia="zh-Hans"/>
        </w:rPr>
        <w:t>202</w:t>
      </w:r>
      <w:r>
        <w:rPr>
          <w:rFonts w:hint="eastAsia" w:ascii="宋体" w:hAnsi="宋体" w:eastAsia="方正小标宋简体" w:cs="方正小标宋简体"/>
          <w:b w:val="0"/>
          <w:bCs/>
          <w:sz w:val="44"/>
          <w:szCs w:val="44"/>
          <w:lang w:val="en-US" w:eastAsia="zh-CN"/>
        </w:rPr>
        <w:t>5</w:t>
      </w:r>
      <w:r>
        <w:rPr>
          <w:rFonts w:hint="eastAsia" w:ascii="宋体" w:hAnsi="宋体" w:eastAsia="方正小标宋简体" w:cs="方正小标宋简体"/>
          <w:b w:val="0"/>
          <w:bCs/>
          <w:sz w:val="44"/>
          <w:szCs w:val="44"/>
          <w:lang w:val="en-US" w:eastAsia="zh-Hans"/>
        </w:rPr>
        <w:t>年</w:t>
      </w:r>
      <w:r>
        <w:rPr>
          <w:rFonts w:hint="eastAsia" w:ascii="宋体" w:hAnsi="宋体" w:eastAsia="方正小标宋简体" w:cs="方正小标宋简体"/>
          <w:b w:val="0"/>
          <w:bCs/>
          <w:sz w:val="44"/>
          <w:szCs w:val="44"/>
        </w:rPr>
        <w:t>政府信息公开工作年度报告</w:t>
      </w:r>
    </w:p>
    <w:p w14:paraId="34991E72">
      <w:pPr>
        <w:keepNext w:val="0"/>
        <w:keepLines w:val="0"/>
        <w:widowControl/>
        <w:suppressLineNumbers w:val="0"/>
        <w:jc w:val="left"/>
        <w:rPr>
          <w:rFonts w:ascii="宋体" w:hAnsi="宋体" w:eastAsia="宋体" w:cs="宋体"/>
          <w:kern w:val="0"/>
          <w:sz w:val="24"/>
          <w:szCs w:val="24"/>
          <w:lang w:val="en-US" w:eastAsia="zh-CN" w:bidi="ar"/>
        </w:rPr>
      </w:pPr>
    </w:p>
    <w:p w14:paraId="43F0F1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仿宋_GB2312" w:cs="仿宋_GB2312"/>
          <w:sz w:val="32"/>
          <w:szCs w:val="32"/>
        </w:rPr>
      </w:pPr>
      <w:r>
        <w:rPr>
          <w:rFonts w:hint="eastAsia" w:ascii="宋体" w:hAnsi="宋体" w:eastAsia="仿宋_GB2312" w:cs="仿宋_GB2312"/>
          <w:kern w:val="0"/>
          <w:sz w:val="32"/>
          <w:szCs w:val="32"/>
          <w:lang w:val="en-US" w:eastAsia="zh-CN" w:bidi="ar"/>
        </w:rPr>
        <w:t>依据《中华人民共和国政府信息公开条例》（以下简称《政府信息公开条例》）和《关于印发中华人民共和国政府信息公开工作年度报告格式的通知》（国办公开办函〔2021〕30号）要求，编制本报告。本年报由总体情况、主动公开政府信息情况、收到和处理政府信息公开申请情况、政府信息公开行政复议行政诉讼情况、政府信息公开工作存在的主要问题及改进情况、其他需要报告的事项六部分组成。报告中所列数据的统计期限自2025年1月1日起至2025年12月31日止。</w:t>
      </w:r>
    </w:p>
    <w:p w14:paraId="5441E1D4">
      <w:pPr>
        <w:pStyle w:val="2"/>
        <w:keepNext w:val="0"/>
        <w:keepLines w:val="0"/>
        <w:widowControl/>
        <w:suppressLineNumbers w:val="0"/>
        <w:spacing w:before="0" w:beforeAutospacing="0" w:after="0" w:afterAutospacing="0"/>
        <w:ind w:left="0" w:firstLine="420"/>
        <w:jc w:val="both"/>
        <w:rPr>
          <w:rFonts w:hint="eastAsia" w:ascii="宋体" w:hAnsi="宋体" w:eastAsia="黑体" w:cs="黑体"/>
          <w:sz w:val="32"/>
          <w:szCs w:val="32"/>
        </w:rPr>
      </w:pPr>
      <w:r>
        <w:rPr>
          <w:rFonts w:hint="eastAsia" w:ascii="宋体" w:hAnsi="宋体" w:eastAsia="黑体" w:cs="黑体"/>
          <w:b/>
          <w:sz w:val="32"/>
          <w:szCs w:val="32"/>
        </w:rPr>
        <w:t>一、总体情况</w:t>
      </w:r>
    </w:p>
    <w:p w14:paraId="005F05D4">
      <w:pPr>
        <w:keepNext w:val="0"/>
        <w:keepLines w:val="0"/>
        <w:widowControl/>
        <w:suppressLineNumbers w:val="0"/>
        <w:ind w:firstLine="640" w:firstLineChars="200"/>
        <w:jc w:val="left"/>
        <w:rPr>
          <w:rFonts w:hint="eastAsia" w:ascii="宋体" w:hAnsi="宋体" w:eastAsia="仿宋_GB2312" w:cs="仿宋_GB2312"/>
          <w:color w:val="FF0000"/>
          <w:sz w:val="32"/>
          <w:szCs w:val="32"/>
          <w:lang w:eastAsia="zh-CN"/>
        </w:rPr>
      </w:pPr>
      <w:r>
        <w:rPr>
          <w:rFonts w:hint="eastAsia" w:ascii="宋体" w:hAnsi="宋体" w:eastAsia="仿宋_GB2312" w:cs="仿宋_GB2312"/>
          <w:kern w:val="0"/>
          <w:sz w:val="32"/>
          <w:szCs w:val="32"/>
          <w:lang w:val="en-US" w:eastAsia="zh-CN" w:bidi="ar"/>
        </w:rPr>
        <w:t>陡水镇紧扣服务群众主线，锚定 “阳光政务” 建设方向，将政务公开作为优化服务、转变职能的关键抓手。通过完善工作制度、规范公开流程、细化公开标准，推动政务公开工作提质增效，全方位保障群众的知情权、参与权和监督权。此举既以公开促落实、以公开促规范，为建设法治高效的服务型政府提供坚实支撑，也有效拉近了政府与群众的距离，为打造亲民为民的政务服务形象注入新活力。</w:t>
      </w:r>
    </w:p>
    <w:p w14:paraId="5B399897">
      <w:pPr>
        <w:pStyle w:val="2"/>
        <w:keepNext w:val="0"/>
        <w:keepLines w:val="0"/>
        <w:widowControl/>
        <w:numPr>
          <w:ilvl w:val="0"/>
          <w:numId w:val="0"/>
        </w:numPr>
        <w:suppressLineNumbers w:val="0"/>
        <w:spacing w:before="0" w:beforeAutospacing="0" w:after="0" w:afterAutospacing="0"/>
        <w:ind w:left="0" w:leftChars="0" w:right="0" w:rightChars="0" w:firstLine="420" w:firstLineChars="0"/>
        <w:jc w:val="both"/>
        <w:rPr>
          <w:rFonts w:hint="eastAsia" w:ascii="宋体" w:hAnsi="宋体" w:eastAsia="楷体_GB2312" w:cs="楷体_GB2312"/>
          <w:b/>
          <w:bCs/>
          <w:kern w:val="0"/>
          <w:sz w:val="32"/>
          <w:szCs w:val="32"/>
          <w:lang w:val="en-US" w:eastAsia="zh-CN" w:bidi="ar"/>
        </w:rPr>
      </w:pPr>
      <w:r>
        <w:rPr>
          <w:rFonts w:hint="eastAsia" w:ascii="宋体" w:hAnsi="宋体" w:eastAsia="楷体_GB2312" w:cs="楷体_GB2312"/>
          <w:b/>
          <w:bCs/>
          <w:kern w:val="0"/>
          <w:sz w:val="32"/>
          <w:szCs w:val="32"/>
          <w:lang w:val="en-US" w:eastAsia="zh-CN" w:bidi="ar"/>
        </w:rPr>
        <w:t>（一）</w:t>
      </w:r>
      <w:r>
        <w:rPr>
          <w:rFonts w:hint="eastAsia" w:ascii="宋体" w:hAnsi="宋体" w:eastAsia="楷体_GB2312" w:cs="楷体_GB2312"/>
          <w:b/>
          <w:bCs/>
          <w:kern w:val="0"/>
          <w:sz w:val="32"/>
          <w:szCs w:val="32"/>
          <w:lang w:eastAsia="zh-CN" w:bidi="ar"/>
        </w:rPr>
        <w:t>主动公开</w:t>
      </w:r>
      <w:r>
        <w:rPr>
          <w:rFonts w:hint="eastAsia" w:ascii="宋体" w:hAnsi="宋体" w:eastAsia="楷体_GB2312" w:cs="楷体_GB2312"/>
          <w:b/>
          <w:bCs/>
          <w:kern w:val="0"/>
          <w:sz w:val="32"/>
          <w:szCs w:val="32"/>
          <w:lang w:val="en-US" w:eastAsia="zh-Hans" w:bidi="ar"/>
        </w:rPr>
        <w:t>情况</w:t>
      </w:r>
    </w:p>
    <w:p w14:paraId="5EEFB277">
      <w:pPr>
        <w:pStyle w:val="2"/>
        <w:keepNext w:val="0"/>
        <w:keepLines w:val="0"/>
        <w:widowControl/>
        <w:numPr>
          <w:ilvl w:val="0"/>
          <w:numId w:val="0"/>
        </w:numPr>
        <w:suppressLineNumbers w:val="0"/>
        <w:spacing w:before="0" w:beforeAutospacing="0" w:after="0" w:afterAutospacing="0"/>
        <w:ind w:right="0" w:rightChars="0" w:firstLine="640" w:firstLineChars="200"/>
        <w:jc w:val="both"/>
        <w:rPr>
          <w:rFonts w:hint="eastAsia" w:ascii="宋体" w:hAnsi="宋体" w:eastAsia="仿宋_GB2312" w:cs="仿宋_GB2312"/>
          <w:kern w:val="0"/>
          <w:sz w:val="32"/>
          <w:szCs w:val="32"/>
          <w:lang w:val="en-US" w:eastAsia="zh-CN" w:bidi="ar"/>
        </w:rPr>
      </w:pPr>
      <w:r>
        <w:rPr>
          <w:rFonts w:hint="eastAsia" w:ascii="宋体" w:hAnsi="宋体" w:eastAsia="仿宋_GB2312" w:cs="仿宋_GB2312"/>
          <w:kern w:val="0"/>
          <w:sz w:val="32"/>
          <w:szCs w:val="32"/>
          <w:lang w:val="en-US" w:eastAsia="zh-CN" w:bidi="ar"/>
        </w:rPr>
        <w:t>2025 年，我镇严格遵照《中华人民共和国政府信息公开条例》相关要求，依托政府信息公开平台及时发布各类信息，内容覆盖政策法规、发展规划、财政资金使用等多个关键领域。在主动公开方面，动态更新领导简历、政府职能及内设机构设置等基础概况，全年发布财经信息 2 条、人事信息 1 条；同时秉持实事求是原则，按季度梳理更新村（居）务公开清单。在依申请公开工作上，陡水镇严格执行相关规程，由镇党政综合办公室统筹受理事宜，畅通申请渠道，安排专人定期查阅汇总申请事项，确保做到件件有回应、事事依法依规办理。</w:t>
      </w:r>
    </w:p>
    <w:p w14:paraId="16370CBB">
      <w:pPr>
        <w:pStyle w:val="2"/>
        <w:keepNext w:val="0"/>
        <w:keepLines w:val="0"/>
        <w:widowControl/>
        <w:numPr>
          <w:ilvl w:val="0"/>
          <w:numId w:val="0"/>
        </w:numPr>
        <w:suppressLineNumbers w:val="0"/>
        <w:spacing w:before="0" w:beforeAutospacing="0" w:after="0" w:afterAutospacing="0"/>
        <w:ind w:left="0" w:leftChars="0" w:right="0" w:rightChars="0" w:firstLine="420" w:firstLineChars="0"/>
        <w:jc w:val="both"/>
        <w:rPr>
          <w:rFonts w:hint="eastAsia" w:ascii="宋体" w:hAnsi="宋体" w:eastAsia="楷体_GB2312" w:cs="楷体_GB2312"/>
          <w:b/>
          <w:bCs/>
          <w:kern w:val="0"/>
          <w:sz w:val="32"/>
          <w:szCs w:val="32"/>
          <w:lang w:val="en-US" w:eastAsia="zh-Hans" w:bidi="ar"/>
        </w:rPr>
      </w:pPr>
      <w:r>
        <w:rPr>
          <w:rFonts w:hint="eastAsia" w:ascii="宋体" w:hAnsi="宋体" w:eastAsia="楷体_GB2312" w:cs="楷体_GB2312"/>
          <w:b/>
          <w:bCs/>
          <w:kern w:val="0"/>
          <w:sz w:val="32"/>
          <w:szCs w:val="32"/>
          <w:lang w:val="en-US" w:eastAsia="zh-Hans" w:bidi="ar"/>
        </w:rPr>
        <w:t>（二）</w:t>
      </w:r>
      <w:r>
        <w:rPr>
          <w:rFonts w:hint="eastAsia" w:ascii="宋体" w:hAnsi="宋体" w:eastAsia="楷体_GB2312" w:cs="楷体_GB2312"/>
          <w:b/>
          <w:bCs/>
          <w:kern w:val="0"/>
          <w:sz w:val="32"/>
          <w:szCs w:val="32"/>
          <w:lang w:val="en-US" w:eastAsia="zh-CN" w:bidi="ar"/>
        </w:rPr>
        <w:t>依申请公开</w:t>
      </w:r>
      <w:r>
        <w:rPr>
          <w:rFonts w:hint="eastAsia" w:ascii="宋体" w:hAnsi="宋体" w:eastAsia="楷体_GB2312" w:cs="楷体_GB2312"/>
          <w:b/>
          <w:bCs/>
          <w:kern w:val="0"/>
          <w:sz w:val="32"/>
          <w:szCs w:val="32"/>
          <w:lang w:val="en-US" w:eastAsia="zh-Hans" w:bidi="ar"/>
        </w:rPr>
        <w:t>情况</w:t>
      </w:r>
    </w:p>
    <w:p w14:paraId="097EE0AC">
      <w:pPr>
        <w:pStyle w:val="2"/>
        <w:keepNext w:val="0"/>
        <w:keepLines w:val="0"/>
        <w:widowControl/>
        <w:numPr>
          <w:ilvl w:val="0"/>
          <w:numId w:val="0"/>
        </w:numPr>
        <w:suppressLineNumbers w:val="0"/>
        <w:spacing w:before="0" w:beforeAutospacing="0" w:after="0" w:afterAutospacing="0"/>
        <w:ind w:right="0" w:rightChars="0" w:firstLine="640" w:firstLineChars="200"/>
        <w:jc w:val="both"/>
        <w:rPr>
          <w:rFonts w:hint="eastAsia" w:ascii="宋体" w:hAnsi="宋体" w:eastAsia="仿宋_GB2312" w:cs="仿宋_GB2312"/>
          <w:color w:val="0070C0"/>
          <w:kern w:val="0"/>
          <w:sz w:val="32"/>
          <w:szCs w:val="32"/>
          <w:lang w:val="en-US" w:eastAsia="zh-CN" w:bidi="ar"/>
        </w:rPr>
      </w:pPr>
      <w:r>
        <w:rPr>
          <w:rFonts w:hint="eastAsia" w:ascii="宋体" w:hAnsi="宋体" w:eastAsia="仿宋_GB2312" w:cs="仿宋_GB2312"/>
          <w:kern w:val="0"/>
          <w:sz w:val="32"/>
          <w:szCs w:val="32"/>
          <w:lang w:val="en-US" w:eastAsia="zh-CN" w:bidi="ar"/>
        </w:rPr>
        <w:t>2025年，我镇未接到任何关于申请获取政府公开信息的群众诉求，全年亦未发生一起因政府信息公开工作引发的行政复议或行政诉讼案件。</w:t>
      </w:r>
    </w:p>
    <w:p w14:paraId="19BF2C0B">
      <w:pPr>
        <w:pStyle w:val="2"/>
        <w:keepNext w:val="0"/>
        <w:keepLines w:val="0"/>
        <w:widowControl/>
        <w:numPr>
          <w:ilvl w:val="0"/>
          <w:numId w:val="0"/>
        </w:numPr>
        <w:suppressLineNumbers w:val="0"/>
        <w:spacing w:before="0" w:beforeAutospacing="0" w:after="0" w:afterAutospacing="0"/>
        <w:ind w:left="0" w:leftChars="0" w:right="0" w:rightChars="0" w:firstLine="420" w:firstLineChars="0"/>
        <w:jc w:val="both"/>
        <w:rPr>
          <w:rFonts w:hint="eastAsia" w:ascii="宋体" w:hAnsi="宋体" w:eastAsia="楷体_GB2312" w:cs="楷体_GB2312"/>
          <w:b/>
          <w:bCs/>
          <w:kern w:val="0"/>
          <w:sz w:val="32"/>
          <w:szCs w:val="32"/>
          <w:lang w:val="en-US" w:eastAsia="zh-Hans" w:bidi="ar"/>
        </w:rPr>
      </w:pPr>
      <w:r>
        <w:rPr>
          <w:rFonts w:hint="eastAsia" w:ascii="宋体" w:hAnsi="宋体" w:eastAsia="楷体_GB2312" w:cs="楷体_GB2312"/>
          <w:b/>
          <w:bCs/>
          <w:kern w:val="0"/>
          <w:sz w:val="32"/>
          <w:szCs w:val="32"/>
          <w:lang w:val="en-US" w:eastAsia="zh-Hans" w:bidi="ar"/>
        </w:rPr>
        <w:t>（三）</w:t>
      </w:r>
      <w:r>
        <w:rPr>
          <w:rFonts w:hint="eastAsia" w:ascii="宋体" w:hAnsi="宋体" w:eastAsia="楷体_GB2312" w:cs="楷体_GB2312"/>
          <w:b/>
          <w:bCs/>
          <w:kern w:val="0"/>
          <w:sz w:val="32"/>
          <w:szCs w:val="32"/>
          <w:lang w:val="en-US" w:eastAsia="zh-CN" w:bidi="ar"/>
        </w:rPr>
        <w:t>政府信息管理</w:t>
      </w:r>
      <w:r>
        <w:rPr>
          <w:rFonts w:hint="eastAsia" w:ascii="宋体" w:hAnsi="宋体" w:eastAsia="楷体_GB2312" w:cs="楷体_GB2312"/>
          <w:b/>
          <w:bCs/>
          <w:kern w:val="0"/>
          <w:sz w:val="32"/>
          <w:szCs w:val="32"/>
          <w:lang w:val="en-US" w:eastAsia="zh-Hans" w:bidi="ar"/>
        </w:rPr>
        <w:t>情况</w:t>
      </w:r>
    </w:p>
    <w:p w14:paraId="0BE1345B">
      <w:pPr>
        <w:pStyle w:val="2"/>
        <w:keepNext w:val="0"/>
        <w:keepLines w:val="0"/>
        <w:widowControl/>
        <w:numPr>
          <w:ilvl w:val="0"/>
          <w:numId w:val="0"/>
        </w:numPr>
        <w:suppressLineNumbers w:val="0"/>
        <w:spacing w:before="0" w:beforeAutospacing="0" w:after="0" w:afterAutospacing="0"/>
        <w:ind w:right="0" w:rightChars="0" w:firstLine="640" w:firstLineChars="200"/>
        <w:jc w:val="both"/>
        <w:rPr>
          <w:rFonts w:hint="eastAsia" w:ascii="宋体" w:hAnsi="宋体" w:eastAsia="仿宋_GB2312" w:cs="仿宋_GB2312"/>
          <w:kern w:val="0"/>
          <w:sz w:val="32"/>
          <w:szCs w:val="32"/>
          <w:lang w:val="en-US" w:eastAsia="zh-CN" w:bidi="ar"/>
        </w:rPr>
      </w:pPr>
      <w:r>
        <w:rPr>
          <w:rFonts w:hint="eastAsia" w:ascii="宋体" w:hAnsi="宋体" w:eastAsia="仿宋_GB2312" w:cs="仿宋_GB2312"/>
          <w:kern w:val="0"/>
          <w:sz w:val="32"/>
          <w:szCs w:val="32"/>
          <w:lang w:val="en-US" w:eastAsia="zh-CN" w:bidi="ar"/>
        </w:rPr>
        <w:t>陡水镇持续完善政府信息管理体系，指定专人专岗负责信息发布与网站日常运营维护，确保各类公开信息动态更新、精准及时，切实提升公开内容的时效性与实用性。与此同时，不断细化保密管理规范，严格遵循 “涉密信息不上网，上网信息不涉密” 的工作原则，对涉及个人隐私等敏感涉密内容开展严格审核，保障政府信息公开工作全程规范有序、合法合规。</w:t>
      </w:r>
    </w:p>
    <w:p w14:paraId="25CD38CF">
      <w:pPr>
        <w:pStyle w:val="2"/>
        <w:keepNext w:val="0"/>
        <w:keepLines w:val="0"/>
        <w:widowControl/>
        <w:numPr>
          <w:ilvl w:val="0"/>
          <w:numId w:val="0"/>
        </w:numPr>
        <w:suppressLineNumbers w:val="0"/>
        <w:spacing w:before="0" w:beforeAutospacing="0" w:after="0" w:afterAutospacing="0"/>
        <w:ind w:left="0" w:leftChars="0" w:right="0" w:rightChars="0" w:firstLine="420" w:firstLineChars="0"/>
        <w:jc w:val="both"/>
        <w:rPr>
          <w:rFonts w:hint="eastAsia" w:ascii="宋体" w:hAnsi="宋体" w:eastAsia="楷体_GB2312" w:cs="楷体_GB2312"/>
          <w:b/>
          <w:bCs/>
          <w:kern w:val="0"/>
          <w:sz w:val="32"/>
          <w:szCs w:val="32"/>
          <w:lang w:val="en-US" w:eastAsia="zh-Hans" w:bidi="ar"/>
        </w:rPr>
      </w:pPr>
      <w:r>
        <w:rPr>
          <w:rFonts w:hint="eastAsia" w:ascii="宋体" w:hAnsi="宋体" w:eastAsia="楷体_GB2312" w:cs="楷体_GB2312"/>
          <w:b/>
          <w:bCs/>
          <w:kern w:val="0"/>
          <w:sz w:val="32"/>
          <w:szCs w:val="32"/>
          <w:lang w:val="en-US" w:eastAsia="zh-Hans" w:bidi="ar"/>
        </w:rPr>
        <w:t>（四）</w:t>
      </w:r>
      <w:r>
        <w:rPr>
          <w:rFonts w:hint="eastAsia" w:ascii="宋体" w:hAnsi="宋体" w:eastAsia="楷体_GB2312" w:cs="楷体_GB2312"/>
          <w:b/>
          <w:bCs/>
          <w:kern w:val="0"/>
          <w:sz w:val="32"/>
          <w:szCs w:val="32"/>
          <w:lang w:val="en-US" w:eastAsia="zh-CN" w:bidi="ar"/>
        </w:rPr>
        <w:t>政府信息公开平台建设</w:t>
      </w:r>
      <w:r>
        <w:rPr>
          <w:rFonts w:hint="eastAsia" w:ascii="宋体" w:hAnsi="宋体" w:eastAsia="楷体_GB2312" w:cs="楷体_GB2312"/>
          <w:b/>
          <w:bCs/>
          <w:kern w:val="0"/>
          <w:sz w:val="32"/>
          <w:szCs w:val="32"/>
          <w:lang w:val="en-US" w:eastAsia="zh-Hans" w:bidi="ar"/>
        </w:rPr>
        <w:t>情况</w:t>
      </w:r>
    </w:p>
    <w:p w14:paraId="76C4EF8B">
      <w:pPr>
        <w:pStyle w:val="2"/>
        <w:keepNext w:val="0"/>
        <w:keepLines w:val="0"/>
        <w:widowControl/>
        <w:numPr>
          <w:ilvl w:val="0"/>
          <w:numId w:val="0"/>
        </w:numPr>
        <w:suppressLineNumbers w:val="0"/>
        <w:spacing w:before="0" w:beforeAutospacing="0" w:after="0" w:afterAutospacing="0"/>
        <w:ind w:right="0" w:rightChars="0" w:firstLine="643" w:firstLineChars="200"/>
        <w:jc w:val="both"/>
        <w:rPr>
          <w:rFonts w:hint="eastAsia" w:ascii="宋体" w:hAnsi="宋体" w:eastAsia="仿宋_GB2312" w:cs="仿宋_GB2312"/>
          <w:kern w:val="0"/>
          <w:sz w:val="32"/>
          <w:szCs w:val="32"/>
          <w:lang w:val="en-US" w:eastAsia="zh-CN" w:bidi="ar"/>
        </w:rPr>
      </w:pPr>
      <w:r>
        <w:rPr>
          <w:rFonts w:hint="eastAsia" w:ascii="宋体" w:hAnsi="宋体" w:eastAsia="仿宋_GB2312" w:cs="仿宋_GB2312"/>
          <w:b/>
          <w:bCs/>
          <w:kern w:val="0"/>
          <w:sz w:val="32"/>
          <w:szCs w:val="32"/>
          <w:lang w:val="en-US" w:eastAsia="zh-CN" w:bidi="ar"/>
        </w:rPr>
        <w:t>一是着力打通线上公开渠道。</w:t>
      </w:r>
      <w:r>
        <w:rPr>
          <w:rFonts w:hint="eastAsia" w:ascii="宋体" w:hAnsi="宋体" w:eastAsia="仿宋_GB2312" w:cs="仿宋_GB2312"/>
          <w:kern w:val="0"/>
          <w:sz w:val="32"/>
          <w:szCs w:val="32"/>
          <w:lang w:val="en-US" w:eastAsia="zh-CN" w:bidi="ar"/>
        </w:rPr>
        <w:t>优化升级政务公开网目录设置，动态更新栏目内容，同时拓展政务新媒体传播矩阵，开设政策解读、民生服务等专题专栏，让群众足不出户就能便捷获取、直观了解基层政务信息。</w:t>
      </w:r>
    </w:p>
    <w:p w14:paraId="32A1F1BF">
      <w:pPr>
        <w:pStyle w:val="2"/>
        <w:keepNext w:val="0"/>
        <w:keepLines w:val="0"/>
        <w:widowControl/>
        <w:numPr>
          <w:ilvl w:val="0"/>
          <w:numId w:val="0"/>
        </w:numPr>
        <w:suppressLineNumbers w:val="0"/>
        <w:spacing w:before="0" w:beforeAutospacing="0" w:after="0" w:afterAutospacing="0"/>
        <w:ind w:right="0" w:rightChars="0" w:firstLine="643" w:firstLineChars="200"/>
        <w:jc w:val="both"/>
        <w:rPr>
          <w:rFonts w:hint="eastAsia" w:ascii="宋体" w:hAnsi="宋体" w:eastAsia="仿宋_GB2312" w:cs="仿宋_GB2312"/>
          <w:kern w:val="0"/>
          <w:sz w:val="32"/>
          <w:szCs w:val="32"/>
          <w:lang w:val="en-US" w:eastAsia="zh-CN" w:bidi="ar"/>
        </w:rPr>
      </w:pPr>
      <w:r>
        <w:rPr>
          <w:rFonts w:hint="eastAsia" w:ascii="宋体" w:hAnsi="宋体" w:eastAsia="仿宋_GB2312" w:cs="仿宋_GB2312"/>
          <w:b/>
          <w:bCs/>
          <w:kern w:val="0"/>
          <w:sz w:val="32"/>
          <w:szCs w:val="32"/>
          <w:lang w:val="en-US" w:eastAsia="zh-CN" w:bidi="ar"/>
        </w:rPr>
        <w:t>二是全面夯实线下公开阵地。</w:t>
      </w:r>
      <w:r>
        <w:rPr>
          <w:rFonts w:hint="eastAsia" w:ascii="宋体" w:hAnsi="宋体" w:eastAsia="仿宋_GB2312" w:cs="仿宋_GB2312"/>
          <w:kern w:val="0"/>
          <w:sz w:val="32"/>
          <w:szCs w:val="32"/>
          <w:lang w:val="en-US" w:eastAsia="zh-CN" w:bidi="ar"/>
        </w:rPr>
        <w:t>在镇便民服务中心打造标准化政务公开专区，配齐查询设备，设立政策咨询台，常态化开展 “政府开放日” 活动；同步规范村（居）务公开栏建设，对群众关心的重点事项及时公示，以 “面对面” 的服务模式畅通信息获取渠道。</w:t>
      </w:r>
    </w:p>
    <w:p w14:paraId="3BD8E2A8">
      <w:pPr>
        <w:pStyle w:val="2"/>
        <w:keepNext w:val="0"/>
        <w:keepLines w:val="0"/>
        <w:widowControl/>
        <w:numPr>
          <w:ilvl w:val="0"/>
          <w:numId w:val="0"/>
        </w:numPr>
        <w:suppressLineNumbers w:val="0"/>
        <w:spacing w:before="0" w:beforeAutospacing="0" w:after="0" w:afterAutospacing="0"/>
        <w:ind w:right="0" w:rightChars="0" w:firstLine="643" w:firstLineChars="200"/>
        <w:jc w:val="both"/>
        <w:rPr>
          <w:rFonts w:hint="eastAsia" w:ascii="宋体" w:hAnsi="宋体" w:eastAsia="仿宋_GB2312" w:cs="仿宋_GB2312"/>
          <w:color w:val="0070C0"/>
          <w:kern w:val="0"/>
          <w:sz w:val="32"/>
          <w:szCs w:val="32"/>
          <w:lang w:val="en-US" w:eastAsia="zh-CN" w:bidi="ar"/>
        </w:rPr>
      </w:pPr>
      <w:r>
        <w:rPr>
          <w:rFonts w:hint="eastAsia" w:ascii="宋体" w:hAnsi="宋体" w:eastAsia="仿宋_GB2312" w:cs="仿宋_GB2312"/>
          <w:b/>
          <w:bCs/>
          <w:kern w:val="0"/>
          <w:sz w:val="32"/>
          <w:szCs w:val="32"/>
          <w:lang w:val="en-US" w:eastAsia="zh-CN" w:bidi="ar"/>
        </w:rPr>
        <w:t>三是推动线上线下融合联动。</w:t>
      </w:r>
      <w:r>
        <w:rPr>
          <w:rFonts w:hint="eastAsia" w:ascii="宋体" w:hAnsi="宋体" w:eastAsia="仿宋_GB2312" w:cs="仿宋_GB2312"/>
          <w:kern w:val="0"/>
          <w:sz w:val="32"/>
          <w:szCs w:val="32"/>
          <w:lang w:val="en-US" w:eastAsia="zh-CN" w:bidi="ar"/>
        </w:rPr>
        <w:t>以线上平台发布权威信息、收集群众诉求，以线下专区提供咨询答疑、现</w:t>
      </w:r>
      <w:bookmarkStart w:id="0" w:name="_GoBack"/>
      <w:bookmarkEnd w:id="0"/>
      <w:r>
        <w:rPr>
          <w:rFonts w:hint="eastAsia" w:ascii="宋体" w:hAnsi="宋体" w:eastAsia="仿宋_GB2312" w:cs="仿宋_GB2312"/>
          <w:kern w:val="0"/>
          <w:sz w:val="32"/>
          <w:szCs w:val="32"/>
          <w:lang w:val="en-US" w:eastAsia="zh-CN" w:bidi="ar"/>
        </w:rPr>
        <w:t>场办理服务，形成 “线上 + 线下” 互补互促的政务公开格局，切实打通政务公开服务群众的“最后一公里”。</w:t>
      </w:r>
    </w:p>
    <w:p w14:paraId="4C885809">
      <w:pPr>
        <w:pStyle w:val="2"/>
        <w:keepNext w:val="0"/>
        <w:keepLines w:val="0"/>
        <w:widowControl/>
        <w:numPr>
          <w:ilvl w:val="0"/>
          <w:numId w:val="0"/>
        </w:numPr>
        <w:suppressLineNumbers w:val="0"/>
        <w:spacing w:before="0" w:beforeAutospacing="0" w:after="0" w:afterAutospacing="0"/>
        <w:ind w:left="0" w:leftChars="0" w:right="0" w:rightChars="0" w:firstLine="420" w:firstLineChars="0"/>
        <w:jc w:val="both"/>
        <w:rPr>
          <w:rFonts w:hint="eastAsia" w:ascii="宋体" w:hAnsi="宋体" w:eastAsia="楷体_GB2312" w:cs="楷体_GB2312"/>
          <w:b/>
          <w:bCs/>
          <w:kern w:val="0"/>
          <w:sz w:val="32"/>
          <w:szCs w:val="32"/>
          <w:lang w:val="en-US" w:eastAsia="zh-Hans" w:bidi="ar"/>
        </w:rPr>
      </w:pPr>
      <w:r>
        <w:rPr>
          <w:rFonts w:hint="eastAsia" w:ascii="宋体" w:hAnsi="宋体" w:eastAsia="楷体_GB2312" w:cs="楷体_GB2312"/>
          <w:b/>
          <w:bCs/>
          <w:kern w:val="0"/>
          <w:sz w:val="32"/>
          <w:szCs w:val="32"/>
          <w:lang w:val="en-US" w:eastAsia="zh-Hans" w:bidi="ar"/>
        </w:rPr>
        <w:t>（五）</w:t>
      </w:r>
      <w:r>
        <w:rPr>
          <w:rFonts w:hint="eastAsia" w:ascii="宋体" w:hAnsi="宋体" w:eastAsia="楷体_GB2312" w:cs="楷体_GB2312"/>
          <w:b/>
          <w:bCs/>
          <w:kern w:val="0"/>
          <w:sz w:val="32"/>
          <w:szCs w:val="32"/>
          <w:lang w:val="en-US" w:eastAsia="zh-CN" w:bidi="ar"/>
        </w:rPr>
        <w:t>监督保障</w:t>
      </w:r>
      <w:r>
        <w:rPr>
          <w:rFonts w:hint="eastAsia" w:ascii="宋体" w:hAnsi="宋体" w:eastAsia="楷体_GB2312" w:cs="楷体_GB2312"/>
          <w:b/>
          <w:bCs/>
          <w:kern w:val="0"/>
          <w:sz w:val="32"/>
          <w:szCs w:val="32"/>
          <w:lang w:val="en-US" w:eastAsia="zh-Hans" w:bidi="ar"/>
        </w:rPr>
        <w:t>情况</w:t>
      </w:r>
    </w:p>
    <w:p w14:paraId="70F42179">
      <w:pPr>
        <w:pStyle w:val="2"/>
        <w:keepNext w:val="0"/>
        <w:keepLines w:val="0"/>
        <w:widowControl/>
        <w:numPr>
          <w:ilvl w:val="0"/>
          <w:numId w:val="0"/>
        </w:numPr>
        <w:suppressLineNumbers w:val="0"/>
        <w:spacing w:before="0" w:beforeAutospacing="0" w:after="0" w:afterAutospacing="0"/>
        <w:ind w:right="0" w:rightChars="0" w:firstLine="643" w:firstLineChars="200"/>
        <w:jc w:val="both"/>
        <w:rPr>
          <w:rFonts w:hint="eastAsia" w:ascii="宋体" w:hAnsi="宋体" w:eastAsia="仿宋_GB2312" w:cs="仿宋_GB2312"/>
          <w:kern w:val="0"/>
          <w:sz w:val="32"/>
          <w:szCs w:val="32"/>
          <w:lang w:val="en-US" w:eastAsia="zh-CN" w:bidi="ar"/>
        </w:rPr>
      </w:pPr>
      <w:r>
        <w:rPr>
          <w:rFonts w:hint="eastAsia" w:ascii="宋体" w:hAnsi="宋体" w:eastAsia="仿宋_GB2312" w:cs="仿宋_GB2312"/>
          <w:b/>
          <w:bCs/>
          <w:kern w:val="0"/>
          <w:sz w:val="32"/>
          <w:szCs w:val="32"/>
          <w:lang w:val="en-US" w:eastAsia="zh-CN" w:bidi="ar"/>
        </w:rPr>
        <w:t>一是压实责任建强队伍。</w:t>
      </w:r>
      <w:r>
        <w:rPr>
          <w:rFonts w:hint="eastAsia" w:ascii="宋体" w:hAnsi="宋体" w:eastAsia="仿宋_GB2312" w:cs="仿宋_GB2312"/>
          <w:kern w:val="0"/>
          <w:sz w:val="32"/>
          <w:szCs w:val="32"/>
          <w:lang w:val="en-US" w:eastAsia="zh-CN" w:bidi="ar"/>
        </w:rPr>
        <w:t>将政务公开纳入重点部署，构建“主要领导牵头、分管领导主抓、部门协同”工作格局，明确报送、审核、发布职责，建立长效机制；配齐业务骨干，加强内部交流，提升工作人员综合能力。</w:t>
      </w:r>
    </w:p>
    <w:p w14:paraId="6A86161D">
      <w:pPr>
        <w:pStyle w:val="2"/>
        <w:keepNext w:val="0"/>
        <w:keepLines w:val="0"/>
        <w:widowControl/>
        <w:numPr>
          <w:ilvl w:val="0"/>
          <w:numId w:val="0"/>
        </w:numPr>
        <w:suppressLineNumbers w:val="0"/>
        <w:spacing w:before="0" w:beforeAutospacing="0" w:after="0" w:afterAutospacing="0"/>
        <w:ind w:right="0" w:rightChars="0" w:firstLine="643" w:firstLineChars="200"/>
        <w:jc w:val="both"/>
        <w:rPr>
          <w:rFonts w:hint="eastAsia" w:ascii="宋体" w:hAnsi="宋体" w:eastAsia="仿宋_GB2312" w:cs="仿宋_GB2312"/>
          <w:kern w:val="0"/>
          <w:sz w:val="32"/>
          <w:szCs w:val="32"/>
          <w:lang w:val="en-US" w:eastAsia="zh-CN" w:bidi="ar"/>
        </w:rPr>
      </w:pPr>
      <w:r>
        <w:rPr>
          <w:rFonts w:hint="eastAsia" w:ascii="宋体" w:hAnsi="宋体" w:eastAsia="仿宋_GB2312" w:cs="仿宋_GB2312"/>
          <w:b/>
          <w:bCs/>
          <w:kern w:val="0"/>
          <w:sz w:val="32"/>
          <w:szCs w:val="32"/>
          <w:lang w:val="en-US" w:eastAsia="zh-CN" w:bidi="ar"/>
        </w:rPr>
        <w:t>二是完善制度规范流程。</w:t>
      </w:r>
      <w:r>
        <w:rPr>
          <w:rFonts w:hint="eastAsia" w:ascii="宋体" w:hAnsi="宋体" w:eastAsia="仿宋_GB2312" w:cs="仿宋_GB2312"/>
          <w:kern w:val="0"/>
          <w:sz w:val="32"/>
          <w:szCs w:val="32"/>
          <w:lang w:val="en-US" w:eastAsia="zh-CN" w:bidi="ar"/>
        </w:rPr>
        <w:t>健全信息动态调整、依申请公开、公众参与、保密审查等配套制度，细化全流程规范，通过制度上墙、流程成册明确标准，推动工作规范化开展。</w:t>
      </w:r>
    </w:p>
    <w:p w14:paraId="09E6236F">
      <w:pPr>
        <w:pStyle w:val="2"/>
        <w:keepNext w:val="0"/>
        <w:keepLines w:val="0"/>
        <w:widowControl/>
        <w:numPr>
          <w:ilvl w:val="0"/>
          <w:numId w:val="0"/>
        </w:numPr>
        <w:suppressLineNumbers w:val="0"/>
        <w:spacing w:before="0" w:beforeAutospacing="0" w:after="0" w:afterAutospacing="0"/>
        <w:ind w:right="0" w:rightChars="0" w:firstLine="643" w:firstLineChars="200"/>
        <w:jc w:val="both"/>
        <w:rPr>
          <w:rFonts w:hint="eastAsia" w:ascii="宋体" w:hAnsi="宋体" w:eastAsia="仿宋_GB2312" w:cs="仿宋_GB2312"/>
          <w:kern w:val="0"/>
          <w:sz w:val="32"/>
          <w:szCs w:val="32"/>
          <w:lang w:val="en-US" w:eastAsia="zh-CN" w:bidi="ar"/>
        </w:rPr>
      </w:pPr>
      <w:r>
        <w:rPr>
          <w:rFonts w:hint="eastAsia" w:ascii="宋体" w:hAnsi="宋体" w:eastAsia="仿宋_GB2312" w:cs="仿宋_GB2312"/>
          <w:b/>
          <w:bCs/>
          <w:kern w:val="0"/>
          <w:sz w:val="32"/>
          <w:szCs w:val="32"/>
          <w:lang w:val="en-US" w:eastAsia="zh-CN" w:bidi="ar"/>
        </w:rPr>
        <w:t>三是强化督导借力提升。</w:t>
      </w:r>
      <w:r>
        <w:rPr>
          <w:rFonts w:hint="eastAsia" w:ascii="宋体" w:hAnsi="宋体" w:eastAsia="仿宋_GB2312" w:cs="仿宋_GB2312"/>
          <w:kern w:val="0"/>
          <w:sz w:val="32"/>
          <w:szCs w:val="32"/>
          <w:lang w:val="en-US" w:eastAsia="zh-CN" w:bidi="ar"/>
        </w:rPr>
        <w:t>常态化排查网站及村务公开情况，将其纳入年度考核；主动参与上级培训，邀请专家指导，联合第三方排查问题，精准整改提升。</w:t>
      </w:r>
    </w:p>
    <w:p w14:paraId="56292B52">
      <w:pPr>
        <w:pStyle w:val="2"/>
        <w:keepNext w:val="0"/>
        <w:keepLines w:val="0"/>
        <w:widowControl/>
        <w:numPr>
          <w:ilvl w:val="0"/>
          <w:numId w:val="0"/>
        </w:numPr>
        <w:suppressLineNumbers w:val="0"/>
        <w:spacing w:before="0" w:beforeAutospacing="0" w:after="0" w:afterAutospacing="0"/>
        <w:ind w:right="0" w:rightChars="0" w:firstLine="643" w:firstLineChars="200"/>
        <w:jc w:val="both"/>
        <w:rPr>
          <w:rFonts w:hint="eastAsia" w:ascii="宋体" w:hAnsi="宋体" w:eastAsia="仿宋_GB2312" w:cs="仿宋_GB2312"/>
          <w:kern w:val="0"/>
          <w:sz w:val="32"/>
          <w:szCs w:val="32"/>
          <w:lang w:val="en-US" w:eastAsia="zh-CN" w:bidi="ar"/>
        </w:rPr>
      </w:pPr>
      <w:r>
        <w:rPr>
          <w:rFonts w:hint="eastAsia" w:ascii="宋体" w:hAnsi="宋体" w:eastAsia="仿宋_GB2312" w:cs="仿宋_GB2312"/>
          <w:b/>
          <w:bCs/>
          <w:kern w:val="0"/>
          <w:sz w:val="32"/>
          <w:szCs w:val="32"/>
          <w:lang w:val="en-US" w:eastAsia="zh-CN" w:bidi="ar"/>
        </w:rPr>
        <w:t>四是自查自纠保障落地。</w:t>
      </w:r>
      <w:r>
        <w:rPr>
          <w:rFonts w:hint="eastAsia" w:ascii="宋体" w:hAnsi="宋体" w:eastAsia="仿宋_GB2312" w:cs="仿宋_GB2312"/>
          <w:kern w:val="0"/>
          <w:sz w:val="32"/>
          <w:szCs w:val="32"/>
          <w:lang w:val="en-US" w:eastAsia="zh-CN" w:bidi="ar"/>
        </w:rPr>
        <w:t>召开专题会议推进工作，常态化自查补短板；对照季度测评问题建立台账、销号整改，拓宽监督渠道接受评议，确保工作落实。2025年未发生政务公开责任追究情况。</w:t>
      </w:r>
    </w:p>
    <w:p w14:paraId="7DB763A2">
      <w:pPr>
        <w:pStyle w:val="2"/>
        <w:keepNext w:val="0"/>
        <w:keepLines w:val="0"/>
        <w:widowControl/>
        <w:suppressLineNumbers w:val="0"/>
        <w:spacing w:before="0" w:beforeAutospacing="0" w:after="0" w:afterAutospacing="0"/>
        <w:ind w:left="0" w:firstLine="420"/>
        <w:jc w:val="both"/>
        <w:rPr>
          <w:rFonts w:hint="eastAsia" w:ascii="黑体" w:hAnsi="黑体" w:eastAsia="黑体" w:cs="黑体"/>
          <w:b w:val="0"/>
          <w:bCs/>
          <w:sz w:val="32"/>
          <w:szCs w:val="32"/>
        </w:rPr>
      </w:pPr>
      <w:r>
        <w:rPr>
          <w:rFonts w:hint="eastAsia" w:ascii="黑体" w:hAnsi="黑体" w:eastAsia="黑体" w:cs="黑体"/>
          <w:b w:val="0"/>
          <w:bCs/>
          <w:sz w:val="32"/>
          <w:szCs w:val="32"/>
        </w:rPr>
        <w:t>二、主动公开政府信息情况</w:t>
      </w:r>
    </w:p>
    <w:p w14:paraId="58AF2108">
      <w:pPr>
        <w:keepNext w:val="0"/>
        <w:keepLines w:val="0"/>
        <w:widowControl/>
        <w:suppressLineNumbers w:val="0"/>
        <w:jc w:val="left"/>
        <w:rPr>
          <w:rFonts w:hint="default" w:ascii="宋体" w:hAnsi="宋体" w:eastAsia="宋体" w:cs="宋体"/>
          <w:color w:val="FF0000"/>
          <w:kern w:val="0"/>
          <w:sz w:val="21"/>
          <w:szCs w:val="21"/>
          <w:lang w:val="en-US" w:eastAsia="zh-CN" w:bidi="ar"/>
        </w:rPr>
      </w:pPr>
    </w:p>
    <w:tbl>
      <w:tblPr>
        <w:tblStyle w:val="3"/>
        <w:tblW w:w="9740" w:type="dxa"/>
        <w:jc w:val="center"/>
        <w:shd w:val="clear" w:color="auto" w:fill="auto"/>
        <w:tblLayout w:type="fixed"/>
        <w:tblCellMar>
          <w:top w:w="0" w:type="dxa"/>
          <w:left w:w="0" w:type="dxa"/>
          <w:bottom w:w="0" w:type="dxa"/>
          <w:right w:w="0" w:type="dxa"/>
        </w:tblCellMar>
      </w:tblPr>
      <w:tblGrid>
        <w:gridCol w:w="2435"/>
        <w:gridCol w:w="2435"/>
        <w:gridCol w:w="2435"/>
        <w:gridCol w:w="2435"/>
      </w:tblGrid>
      <w:tr w14:paraId="173C68AA">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60E3F97">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7B0D65D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43240A9">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53C7C28">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702A9E29">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CDC1CB9">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6B5B9F9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ED57077">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06DAEDB">
            <w:pPr>
              <w:keepNext w:val="0"/>
              <w:keepLines w:val="0"/>
              <w:widowControl/>
              <w:suppressLineNumbers w:val="0"/>
              <w:spacing w:before="0" w:beforeAutospacing="1" w:after="0" w:afterLines="0" w:afterAutospacing="0"/>
              <w:ind w:left="0" w:right="0"/>
              <w:jc w:val="center"/>
              <w:rPr>
                <w:rFonts w:hint="default"/>
                <w:lang w:val="en-US"/>
              </w:rPr>
            </w:pPr>
            <w:r>
              <w:rPr>
                <w:rFonts w:hint="eastAsia" w:ascii="Calibri" w:hAnsi="Calibri" w:cs="Calibri"/>
                <w:kern w:val="2"/>
                <w:sz w:val="21"/>
                <w:szCs w:val="21"/>
                <w:lang w:val="en-US" w:eastAsia="zh-CN" w:bidi="ar"/>
              </w:rPr>
              <w:t>0</w:t>
            </w:r>
            <w:r>
              <w:rPr>
                <w:rFonts w:ascii="Calibri" w:hAnsi="Calibri" w:cs="Calibri" w:eastAsiaTheme="minorEastAsia"/>
                <w:kern w:val="2"/>
                <w:sz w:val="21"/>
                <w:szCs w:val="21"/>
                <w:lang w:val="en-US" w:eastAsia="zh-CN" w:bidi="ar"/>
              </w:rPr>
              <w:t> </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14:paraId="298CD15C">
            <w:pPr>
              <w:keepNext w:val="0"/>
              <w:keepLines w:val="0"/>
              <w:widowControl/>
              <w:suppressLineNumbers w:val="0"/>
              <w:spacing w:before="0" w:beforeAutospacing="1" w:after="0" w:afterLines="0" w:afterAutospacing="0"/>
              <w:ind w:left="0" w:right="0"/>
              <w:jc w:val="center"/>
            </w:pPr>
            <w:r>
              <w:rPr>
                <w:rFonts w:hint="eastAsia" w:ascii="Calibri" w:hAnsi="Calibri" w:cs="Calibri"/>
                <w:kern w:val="2"/>
                <w:sz w:val="21"/>
                <w:szCs w:val="21"/>
                <w:lang w:val="en-US" w:eastAsia="zh-CN" w:bidi="ar"/>
              </w:rPr>
              <w:t>0</w:t>
            </w:r>
            <w:r>
              <w:rPr>
                <w:rFonts w:ascii="Calibri" w:hAnsi="Calibri" w:cs="Calibri" w:eastAsiaTheme="minorEastAsia"/>
                <w:kern w:val="2"/>
                <w:sz w:val="21"/>
                <w:szCs w:val="21"/>
                <w:lang w:val="en-US" w:eastAsia="zh-CN" w:bidi="ar"/>
              </w:rPr>
              <w:t>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07CADA4">
            <w:pPr>
              <w:keepNext w:val="0"/>
              <w:keepLines w:val="0"/>
              <w:widowControl/>
              <w:suppressLineNumbers w:val="0"/>
              <w:spacing w:before="0" w:beforeAutospacing="1" w:after="0" w:afterLines="0" w:afterAutospacing="0"/>
              <w:ind w:left="0" w:right="0"/>
              <w:jc w:val="center"/>
            </w:pPr>
            <w:r>
              <w:rPr>
                <w:rFonts w:hint="eastAsia" w:ascii="Calibri" w:hAnsi="Calibri" w:cs="Calibri"/>
                <w:kern w:val="2"/>
                <w:sz w:val="21"/>
                <w:szCs w:val="21"/>
                <w:lang w:val="en-US" w:eastAsia="zh-CN" w:bidi="ar"/>
              </w:rPr>
              <w:t>0</w:t>
            </w:r>
            <w:r>
              <w:rPr>
                <w:rFonts w:ascii="Calibri" w:hAnsi="Calibri" w:cs="Calibri" w:eastAsiaTheme="minorEastAsia"/>
                <w:kern w:val="2"/>
                <w:sz w:val="21"/>
                <w:szCs w:val="21"/>
                <w:lang w:val="en-US" w:eastAsia="zh-CN" w:bidi="ar"/>
              </w:rPr>
              <w:t> </w:t>
            </w:r>
          </w:p>
        </w:tc>
      </w:tr>
      <w:tr w14:paraId="7EF7C9F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481A716">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3EFC93A">
            <w:pPr>
              <w:keepNext w:val="0"/>
              <w:keepLines w:val="0"/>
              <w:widowControl/>
              <w:suppressLineNumbers w:val="0"/>
              <w:spacing w:before="0" w:beforeAutospacing="1" w:after="0" w:afterLines="0" w:afterAutospacing="0"/>
              <w:ind w:left="0" w:right="0"/>
              <w:jc w:val="center"/>
            </w:pPr>
            <w:r>
              <w:rPr>
                <w:rFonts w:hint="eastAsia" w:ascii="Calibri" w:hAnsi="Calibri" w:cs="Calibri"/>
                <w:kern w:val="2"/>
                <w:sz w:val="21"/>
                <w:szCs w:val="21"/>
                <w:lang w:val="en-US" w:eastAsia="zh-CN" w:bidi="ar"/>
              </w:rPr>
              <w:t>0</w:t>
            </w:r>
            <w:r>
              <w:rPr>
                <w:rFonts w:ascii="Calibri" w:hAnsi="Calibri" w:cs="Calibri" w:eastAsiaTheme="minorEastAsia"/>
                <w:kern w:val="2"/>
                <w:sz w:val="21"/>
                <w:szCs w:val="21"/>
                <w:lang w:val="en-US" w:eastAsia="zh-CN" w:bidi="ar"/>
              </w:rPr>
              <w:t> </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14:paraId="21579BDA">
            <w:pPr>
              <w:keepNext w:val="0"/>
              <w:keepLines w:val="0"/>
              <w:widowControl/>
              <w:suppressLineNumbers w:val="0"/>
              <w:spacing w:before="0" w:beforeAutospacing="1" w:after="0" w:afterLines="0" w:afterAutospacing="0"/>
              <w:ind w:left="0" w:right="0"/>
              <w:jc w:val="center"/>
            </w:pPr>
            <w:r>
              <w:rPr>
                <w:rFonts w:hint="eastAsia" w:ascii="Calibri" w:hAnsi="Calibri" w:cs="Calibri"/>
                <w:kern w:val="2"/>
                <w:sz w:val="21"/>
                <w:szCs w:val="21"/>
                <w:lang w:val="en-US" w:eastAsia="zh-CN" w:bidi="ar"/>
              </w:rPr>
              <w:t>0</w:t>
            </w:r>
            <w:r>
              <w:rPr>
                <w:rFonts w:ascii="Calibri" w:hAnsi="Calibri" w:cs="Calibri" w:eastAsiaTheme="minorEastAsia"/>
                <w:kern w:val="2"/>
                <w:sz w:val="21"/>
                <w:szCs w:val="21"/>
                <w:lang w:val="en-US" w:eastAsia="zh-CN" w:bidi="ar"/>
              </w:rPr>
              <w:t>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46455D1">
            <w:pPr>
              <w:keepNext w:val="0"/>
              <w:keepLines w:val="0"/>
              <w:widowControl/>
              <w:suppressLineNumbers w:val="0"/>
              <w:spacing w:before="0" w:beforeAutospacing="1" w:after="0" w:afterLines="0" w:afterAutospacing="0"/>
              <w:ind w:left="0" w:right="0"/>
              <w:jc w:val="center"/>
            </w:pPr>
            <w:r>
              <w:rPr>
                <w:rFonts w:hint="eastAsia" w:ascii="Calibri" w:hAnsi="Calibri" w:cs="Calibri"/>
                <w:kern w:val="2"/>
                <w:sz w:val="21"/>
                <w:szCs w:val="21"/>
                <w:lang w:val="en-US" w:eastAsia="zh-CN" w:bidi="ar"/>
              </w:rPr>
              <w:t>0</w:t>
            </w:r>
            <w:r>
              <w:rPr>
                <w:rFonts w:ascii="Calibri" w:hAnsi="Calibri" w:cs="Calibri" w:eastAsiaTheme="minorEastAsia"/>
                <w:kern w:val="2"/>
                <w:sz w:val="21"/>
                <w:szCs w:val="21"/>
                <w:lang w:val="en-US" w:eastAsia="zh-CN" w:bidi="ar"/>
              </w:rPr>
              <w:t> </w:t>
            </w:r>
          </w:p>
        </w:tc>
      </w:tr>
      <w:tr w14:paraId="1652068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04430F4">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54C1EE0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16F84C72">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E285672">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1F03FE5B">
        <w:tblPrEx>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4C22C321">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A44E56E">
            <w:pPr>
              <w:keepNext w:val="0"/>
              <w:keepLines w:val="0"/>
              <w:widowControl/>
              <w:suppressLineNumbers w:val="0"/>
              <w:spacing w:before="0" w:beforeAutospacing="1" w:after="0" w:afterLines="0" w:afterAutospacing="0"/>
              <w:ind w:left="0" w:right="0"/>
              <w:jc w:val="center"/>
              <w:rPr>
                <w:rFonts w:hint="default"/>
                <w:lang w:val="en-US"/>
              </w:rPr>
            </w:pPr>
            <w:r>
              <w:rPr>
                <w:rFonts w:hint="eastAsia" w:ascii="Calibri" w:hAnsi="Calibri" w:cs="Calibri"/>
                <w:kern w:val="2"/>
                <w:sz w:val="21"/>
                <w:szCs w:val="21"/>
                <w:lang w:val="en-US" w:eastAsia="zh-CN" w:bidi="ar"/>
              </w:rPr>
              <w:t>0</w:t>
            </w:r>
          </w:p>
        </w:tc>
      </w:tr>
      <w:tr w14:paraId="2440B19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F4FDA8A">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02E8025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0938635">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99B1360">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本年处理决定数量</w:t>
            </w:r>
          </w:p>
        </w:tc>
      </w:tr>
      <w:tr w14:paraId="1BAB4B0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9FAF556">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9EEE474">
            <w:pPr>
              <w:keepNext w:val="0"/>
              <w:keepLines w:val="0"/>
              <w:widowControl/>
              <w:suppressLineNumbers w:val="0"/>
              <w:spacing w:before="0" w:beforeAutospacing="1" w:after="0" w:afterLines="0" w:afterAutospacing="0"/>
              <w:ind w:left="0" w:right="0"/>
              <w:jc w:val="center"/>
            </w:pPr>
            <w:r>
              <w:rPr>
                <w:rFonts w:hint="eastAsia" w:ascii="Calibri" w:hAnsi="Calibri" w:cs="Calibri"/>
                <w:kern w:val="2"/>
                <w:sz w:val="21"/>
                <w:szCs w:val="21"/>
                <w:lang w:val="en-US" w:eastAsia="zh-CN" w:bidi="ar"/>
              </w:rPr>
              <w:t>0</w:t>
            </w:r>
          </w:p>
        </w:tc>
      </w:tr>
      <w:tr w14:paraId="070C05B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41B6DA8">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6623CE2">
            <w:pPr>
              <w:keepNext w:val="0"/>
              <w:keepLines w:val="0"/>
              <w:widowControl/>
              <w:suppressLineNumbers w:val="0"/>
              <w:spacing w:before="0" w:beforeAutospacing="1" w:after="0" w:afterLines="0" w:afterAutospacing="0"/>
              <w:ind w:left="0" w:right="0"/>
              <w:jc w:val="center"/>
            </w:pPr>
            <w:r>
              <w:rPr>
                <w:rFonts w:hint="eastAsia" w:ascii="Calibri" w:hAnsi="Calibri" w:cs="Calibri"/>
                <w:kern w:val="2"/>
                <w:sz w:val="21"/>
                <w:szCs w:val="21"/>
                <w:lang w:val="en-US" w:eastAsia="zh-CN" w:bidi="ar"/>
              </w:rPr>
              <w:t>0</w:t>
            </w:r>
          </w:p>
        </w:tc>
      </w:tr>
      <w:tr w14:paraId="13C1466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7065767">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14BFCFE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9CA4915">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250D513">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04F53D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B42ECFB">
            <w:pPr>
              <w:keepNext w:val="0"/>
              <w:keepLines w:val="0"/>
              <w:widowControl/>
              <w:suppressLineNumbers w:val="0"/>
              <w:spacing w:before="0" w:beforeAutospacing="1" w:after="0" w:afterLines="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行政事业性收费</w:t>
            </w:r>
            <w:r>
              <w:rPr>
                <w:rFonts w:hint="default" w:ascii="宋体" w:hAnsi="宋体" w:eastAsia="宋体" w:cs="宋体"/>
                <w:color w:val="000000"/>
                <w:kern w:val="0"/>
                <w:sz w:val="20"/>
                <w:szCs w:val="20"/>
                <w:lang w:val="en-US" w:eastAsia="zh-CN" w:bidi="ar"/>
              </w:rPr>
              <w:t xml:space="preserve">                                   </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65A989D5">
            <w:pPr>
              <w:jc w:val="center"/>
              <w:rPr>
                <w:rFonts w:hint="eastAsia" w:ascii="宋体"/>
                <w:sz w:val="24"/>
                <w:szCs w:val="24"/>
              </w:rPr>
            </w:pPr>
            <w:r>
              <w:rPr>
                <w:rFonts w:hint="eastAsia" w:ascii="Calibri" w:hAnsi="Calibri" w:cs="Calibri"/>
                <w:kern w:val="2"/>
                <w:sz w:val="21"/>
                <w:szCs w:val="21"/>
                <w:lang w:val="en-US" w:eastAsia="zh-CN" w:bidi="ar"/>
              </w:rPr>
              <w:t>0</w:t>
            </w:r>
          </w:p>
        </w:tc>
      </w:tr>
    </w:tbl>
    <w:p w14:paraId="2A48FFBC">
      <w:pPr>
        <w:keepNext w:val="0"/>
        <w:keepLines w:val="0"/>
        <w:widowControl/>
        <w:suppressLineNumbers w:val="0"/>
        <w:jc w:val="left"/>
      </w:pPr>
    </w:p>
    <w:p w14:paraId="2BF1991A">
      <w:pPr>
        <w:pStyle w:val="2"/>
        <w:keepNext w:val="0"/>
        <w:keepLines w:val="0"/>
        <w:widowControl/>
        <w:suppressLineNumbers w:val="0"/>
        <w:spacing w:before="0" w:beforeAutospacing="0" w:after="0" w:afterAutospacing="0"/>
        <w:ind w:left="0" w:firstLine="420"/>
        <w:jc w:val="both"/>
        <w:rPr>
          <w:rFonts w:hint="eastAsia"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tbl>
      <w:tblPr>
        <w:tblStyle w:val="3"/>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14:paraId="2F55C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769767C9">
            <w:pPr>
              <w:keepNext w:val="0"/>
              <w:keepLines w:val="0"/>
              <w:widowControl/>
              <w:suppressLineNumbers w:val="0"/>
              <w:spacing w:before="0" w:beforeAutospacing="1" w:after="0" w:afterLines="0" w:afterAutospacing="0"/>
              <w:ind w:left="0" w:right="0"/>
              <w:jc w:val="left"/>
            </w:pPr>
            <w:r>
              <w:rPr>
                <w:rFonts w:hint="eastAsia" w:ascii="黑体" w:hAnsi="黑体" w:eastAsia="黑体" w:cs="黑体"/>
                <w:b w:val="0"/>
                <w:bCs/>
                <w:kern w:val="0"/>
                <w:sz w:val="20"/>
                <w:szCs w:val="20"/>
                <w:lang w:val="en-US" w:eastAsia="zh-CN" w:bidi="ar"/>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shd w:val="clear" w:color="auto" w:fill="auto"/>
            <w:vAlign w:val="center"/>
          </w:tcPr>
          <w:p w14:paraId="33D2060E">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申请人情况</w:t>
            </w:r>
          </w:p>
        </w:tc>
      </w:tr>
      <w:tr w14:paraId="61F2C5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0874BF76">
            <w:pPr>
              <w:rPr>
                <w:rFonts w:hint="eastAsia" w:ascii="宋体"/>
                <w:sz w:val="24"/>
                <w:szCs w:val="24"/>
              </w:rPr>
            </w:pPr>
          </w:p>
        </w:tc>
        <w:tc>
          <w:tcPr>
            <w:tcW w:w="685" w:type="dxa"/>
            <w:vMerge w:val="restart"/>
            <w:tcBorders>
              <w:top w:val="nil"/>
              <w:left w:val="nil"/>
              <w:bottom w:val="single" w:color="auto" w:sz="8" w:space="0"/>
              <w:right w:val="single" w:color="auto" w:sz="8" w:space="0"/>
            </w:tcBorders>
            <w:shd w:val="clear" w:color="auto" w:fill="auto"/>
            <w:vAlign w:val="center"/>
          </w:tcPr>
          <w:p w14:paraId="7F5B036A">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自然人</w:t>
            </w:r>
          </w:p>
        </w:tc>
        <w:tc>
          <w:tcPr>
            <w:tcW w:w="3425" w:type="dxa"/>
            <w:gridSpan w:val="5"/>
            <w:tcBorders>
              <w:top w:val="single" w:color="auto" w:sz="8" w:space="0"/>
              <w:left w:val="nil"/>
              <w:bottom w:val="single" w:color="auto" w:sz="8" w:space="0"/>
              <w:right w:val="single" w:color="auto" w:sz="8" w:space="0"/>
            </w:tcBorders>
            <w:shd w:val="clear" w:color="auto" w:fill="auto"/>
            <w:vAlign w:val="center"/>
          </w:tcPr>
          <w:p w14:paraId="5D273514">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法人或其他组织</w:t>
            </w:r>
          </w:p>
        </w:tc>
        <w:tc>
          <w:tcPr>
            <w:tcW w:w="685" w:type="dxa"/>
            <w:vMerge w:val="restart"/>
            <w:tcBorders>
              <w:top w:val="single" w:color="auto" w:sz="8" w:space="0"/>
              <w:left w:val="nil"/>
              <w:bottom w:val="outset" w:color="auto" w:sz="6" w:space="0"/>
              <w:right w:val="single" w:color="auto" w:sz="8" w:space="0"/>
            </w:tcBorders>
            <w:shd w:val="clear" w:color="auto" w:fill="auto"/>
            <w:vAlign w:val="center"/>
          </w:tcPr>
          <w:p w14:paraId="648A6CBB">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总计</w:t>
            </w:r>
          </w:p>
        </w:tc>
      </w:tr>
      <w:tr w14:paraId="65A52D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3545805F">
            <w:pPr>
              <w:rPr>
                <w:rFonts w:hint="eastAsia" w:ascii="宋体"/>
                <w:sz w:val="24"/>
                <w:szCs w:val="24"/>
              </w:rPr>
            </w:pPr>
          </w:p>
        </w:tc>
        <w:tc>
          <w:tcPr>
            <w:tcW w:w="685" w:type="dxa"/>
            <w:vMerge w:val="continue"/>
            <w:tcBorders>
              <w:top w:val="nil"/>
              <w:left w:val="nil"/>
              <w:bottom w:val="single" w:color="auto" w:sz="8" w:space="0"/>
              <w:right w:val="single" w:color="auto" w:sz="8" w:space="0"/>
            </w:tcBorders>
            <w:shd w:val="clear" w:color="auto" w:fill="auto"/>
            <w:vAlign w:val="center"/>
          </w:tcPr>
          <w:p w14:paraId="685560BD">
            <w:pPr>
              <w:rPr>
                <w:rFonts w:hint="eastAsia" w:ascii="宋体"/>
                <w:sz w:val="24"/>
                <w:szCs w:val="24"/>
              </w:rPr>
            </w:pPr>
          </w:p>
        </w:tc>
        <w:tc>
          <w:tcPr>
            <w:tcW w:w="685" w:type="dxa"/>
            <w:tcBorders>
              <w:top w:val="nil"/>
              <w:left w:val="nil"/>
              <w:bottom w:val="single" w:color="auto" w:sz="8" w:space="0"/>
              <w:right w:val="single" w:color="auto" w:sz="8" w:space="0"/>
            </w:tcBorders>
            <w:shd w:val="clear" w:color="auto" w:fill="auto"/>
            <w:vAlign w:val="center"/>
          </w:tcPr>
          <w:p w14:paraId="2D32AC1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商业</w:t>
            </w:r>
          </w:p>
          <w:p w14:paraId="71253AA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企业</w:t>
            </w:r>
          </w:p>
        </w:tc>
        <w:tc>
          <w:tcPr>
            <w:tcW w:w="685" w:type="dxa"/>
            <w:tcBorders>
              <w:top w:val="nil"/>
              <w:left w:val="nil"/>
              <w:bottom w:val="single" w:color="auto" w:sz="8" w:space="0"/>
              <w:right w:val="single" w:color="auto" w:sz="8" w:space="0"/>
            </w:tcBorders>
            <w:shd w:val="clear" w:color="auto" w:fill="auto"/>
            <w:vAlign w:val="center"/>
          </w:tcPr>
          <w:p w14:paraId="3EF273A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科研</w:t>
            </w:r>
          </w:p>
          <w:p w14:paraId="0738D7D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机构</w:t>
            </w:r>
          </w:p>
        </w:tc>
        <w:tc>
          <w:tcPr>
            <w:tcW w:w="685" w:type="dxa"/>
            <w:tcBorders>
              <w:top w:val="single" w:color="auto" w:sz="8" w:space="0"/>
              <w:left w:val="nil"/>
              <w:bottom w:val="single" w:color="auto" w:sz="8" w:space="0"/>
              <w:right w:val="single" w:color="auto" w:sz="8" w:space="0"/>
            </w:tcBorders>
            <w:shd w:val="clear" w:color="auto" w:fill="auto"/>
            <w:vAlign w:val="center"/>
          </w:tcPr>
          <w:p w14:paraId="191B9F7E">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社会公益组织</w:t>
            </w:r>
          </w:p>
        </w:tc>
        <w:tc>
          <w:tcPr>
            <w:tcW w:w="685" w:type="dxa"/>
            <w:tcBorders>
              <w:top w:val="single" w:color="auto" w:sz="8" w:space="0"/>
              <w:left w:val="nil"/>
              <w:bottom w:val="single" w:color="auto" w:sz="8" w:space="0"/>
              <w:right w:val="single" w:color="auto" w:sz="8" w:space="0"/>
            </w:tcBorders>
            <w:shd w:val="clear" w:color="auto" w:fill="auto"/>
            <w:vAlign w:val="center"/>
          </w:tcPr>
          <w:p w14:paraId="2E134887">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法律服务机构</w:t>
            </w:r>
          </w:p>
        </w:tc>
        <w:tc>
          <w:tcPr>
            <w:tcW w:w="685" w:type="dxa"/>
            <w:tcBorders>
              <w:top w:val="single" w:color="auto" w:sz="8" w:space="0"/>
              <w:left w:val="nil"/>
              <w:bottom w:val="single" w:color="auto" w:sz="8" w:space="0"/>
              <w:right w:val="single" w:color="auto" w:sz="8" w:space="0"/>
            </w:tcBorders>
            <w:shd w:val="clear" w:color="auto" w:fill="auto"/>
            <w:vAlign w:val="center"/>
          </w:tcPr>
          <w:p w14:paraId="4D11A453">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其他</w:t>
            </w:r>
          </w:p>
        </w:tc>
        <w:tc>
          <w:tcPr>
            <w:tcW w:w="685" w:type="dxa"/>
            <w:vMerge w:val="continue"/>
            <w:tcBorders>
              <w:top w:val="single" w:color="auto" w:sz="8" w:space="0"/>
              <w:left w:val="nil"/>
              <w:bottom w:val="outset" w:color="auto" w:sz="6" w:space="0"/>
              <w:right w:val="single" w:color="auto" w:sz="8" w:space="0"/>
            </w:tcBorders>
            <w:shd w:val="clear" w:color="auto" w:fill="auto"/>
            <w:vAlign w:val="center"/>
          </w:tcPr>
          <w:p w14:paraId="359CFA3B">
            <w:pPr>
              <w:rPr>
                <w:rFonts w:hint="eastAsia" w:ascii="宋体"/>
                <w:sz w:val="24"/>
                <w:szCs w:val="24"/>
              </w:rPr>
            </w:pPr>
          </w:p>
        </w:tc>
      </w:tr>
      <w:tr w14:paraId="10DDAA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023EA945">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5" w:type="dxa"/>
            <w:tcBorders>
              <w:top w:val="nil"/>
              <w:left w:val="nil"/>
              <w:bottom w:val="single" w:color="auto" w:sz="8" w:space="0"/>
              <w:right w:val="single" w:color="auto" w:sz="8" w:space="0"/>
            </w:tcBorders>
            <w:shd w:val="clear" w:color="auto" w:fill="auto"/>
            <w:vAlign w:val="center"/>
          </w:tcPr>
          <w:p w14:paraId="345D74B6">
            <w:pPr>
              <w:keepNext w:val="0"/>
              <w:keepLines w:val="0"/>
              <w:widowControl/>
              <w:suppressLineNumbers w:val="0"/>
              <w:spacing w:before="0" w:beforeAutospacing="1" w:after="0" w:afterLines="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6890385">
            <w:pPr>
              <w:keepNext w:val="0"/>
              <w:keepLines w:val="0"/>
              <w:widowControl/>
              <w:suppressLineNumbers w:val="0"/>
              <w:spacing w:before="0" w:beforeAutospacing="1" w:after="0" w:afterLines="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5DD84EDD">
            <w:pPr>
              <w:keepNext w:val="0"/>
              <w:keepLines w:val="0"/>
              <w:widowControl/>
              <w:suppressLineNumbers w:val="0"/>
              <w:spacing w:before="0" w:beforeAutospacing="1" w:after="0" w:afterLines="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CB3EDE2">
            <w:pPr>
              <w:keepNext w:val="0"/>
              <w:keepLines w:val="0"/>
              <w:widowControl/>
              <w:suppressLineNumbers w:val="0"/>
              <w:spacing w:before="0" w:beforeAutospacing="1" w:after="0" w:afterLines="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FDCFA05">
            <w:pPr>
              <w:keepNext w:val="0"/>
              <w:keepLines w:val="0"/>
              <w:widowControl/>
              <w:suppressLineNumbers w:val="0"/>
              <w:spacing w:before="0" w:beforeAutospacing="1" w:after="0" w:afterLines="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665514A">
            <w:pPr>
              <w:keepNext w:val="0"/>
              <w:keepLines w:val="0"/>
              <w:widowControl/>
              <w:suppressLineNumbers w:val="0"/>
              <w:spacing w:before="0" w:beforeAutospacing="1" w:after="0" w:afterLines="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9E63006">
            <w:pPr>
              <w:keepNext w:val="0"/>
              <w:keepLines w:val="0"/>
              <w:widowControl/>
              <w:suppressLineNumbers w:val="0"/>
              <w:spacing w:before="0" w:beforeAutospacing="1" w:after="0" w:afterLines="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667AE5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52920B22">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5" w:type="dxa"/>
            <w:tcBorders>
              <w:top w:val="nil"/>
              <w:left w:val="nil"/>
              <w:bottom w:val="single" w:color="auto" w:sz="8" w:space="0"/>
              <w:right w:val="single" w:color="auto" w:sz="8" w:space="0"/>
            </w:tcBorders>
            <w:shd w:val="clear" w:color="auto" w:fill="auto"/>
            <w:vAlign w:val="center"/>
          </w:tcPr>
          <w:p w14:paraId="4530294C">
            <w:pPr>
              <w:keepNext w:val="0"/>
              <w:keepLines w:val="0"/>
              <w:widowControl/>
              <w:suppressLineNumbers w:val="0"/>
              <w:spacing w:before="0" w:beforeAutospacing="1" w:after="0" w:afterLines="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C1A9AAB">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D7F6CA5">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FC42EA6">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1DE441F">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5C45867">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15A01F41">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62D8A4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restart"/>
            <w:tcBorders>
              <w:top w:val="nil"/>
              <w:left w:val="single" w:color="auto" w:sz="8" w:space="0"/>
              <w:bottom w:val="outset" w:color="auto" w:sz="6" w:space="0"/>
              <w:right w:val="single" w:color="auto" w:sz="8" w:space="0"/>
            </w:tcBorders>
            <w:shd w:val="clear" w:color="auto" w:fill="auto"/>
            <w:vAlign w:val="center"/>
          </w:tcPr>
          <w:p w14:paraId="4C070F2F">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三、本年度办理结果</w:t>
            </w:r>
          </w:p>
        </w:tc>
        <w:tc>
          <w:tcPr>
            <w:tcW w:w="4192" w:type="dxa"/>
            <w:gridSpan w:val="2"/>
            <w:tcBorders>
              <w:top w:val="nil"/>
              <w:left w:val="nil"/>
              <w:bottom w:val="single" w:color="auto" w:sz="8" w:space="0"/>
              <w:right w:val="single" w:color="auto" w:sz="8" w:space="0"/>
            </w:tcBorders>
            <w:shd w:val="clear" w:color="auto" w:fill="auto"/>
            <w:vAlign w:val="center"/>
          </w:tcPr>
          <w:p w14:paraId="2C2036CD">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（一）予以公开</w:t>
            </w:r>
          </w:p>
        </w:tc>
        <w:tc>
          <w:tcPr>
            <w:tcW w:w="685" w:type="dxa"/>
            <w:tcBorders>
              <w:top w:val="nil"/>
              <w:left w:val="nil"/>
              <w:bottom w:val="single" w:color="auto" w:sz="8" w:space="0"/>
              <w:right w:val="single" w:color="auto" w:sz="8" w:space="0"/>
            </w:tcBorders>
            <w:shd w:val="clear" w:color="auto" w:fill="auto"/>
            <w:vAlign w:val="center"/>
          </w:tcPr>
          <w:p w14:paraId="6E147589">
            <w:pPr>
              <w:keepNext w:val="0"/>
              <w:keepLines w:val="0"/>
              <w:widowControl/>
              <w:suppressLineNumbers w:val="0"/>
              <w:spacing w:before="0" w:beforeAutospacing="1" w:after="0" w:afterLines="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00D0BFC">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1BD9C850">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BEE9A91">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4598DABD">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1723B39D">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0F731046">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1B1336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18E54E47">
            <w:pPr>
              <w:rPr>
                <w:rFonts w:hint="eastAsia" w:ascii="宋体"/>
                <w:sz w:val="24"/>
                <w:szCs w:val="24"/>
              </w:rPr>
            </w:pPr>
          </w:p>
        </w:tc>
        <w:tc>
          <w:tcPr>
            <w:tcW w:w="4192" w:type="dxa"/>
            <w:gridSpan w:val="2"/>
            <w:tcBorders>
              <w:top w:val="nil"/>
              <w:left w:val="nil"/>
              <w:bottom w:val="single" w:color="auto" w:sz="8" w:space="0"/>
              <w:right w:val="single" w:color="auto" w:sz="8" w:space="0"/>
            </w:tcBorders>
            <w:shd w:val="clear" w:color="auto" w:fill="auto"/>
            <w:vAlign w:val="center"/>
          </w:tcPr>
          <w:p w14:paraId="06E87766">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（二）部分公开</w:t>
            </w:r>
            <w:r>
              <w:rPr>
                <w:rFonts w:hint="eastAsia" w:ascii="黑体" w:hAnsi="黑体" w:eastAsia="黑体" w:cs="黑体"/>
                <w:kern w:val="0"/>
                <w:sz w:val="20"/>
                <w:szCs w:val="20"/>
                <w:lang w:val="en-US" w:eastAsia="zh-CN" w:bidi="ar"/>
              </w:rPr>
              <w:t>（区分处理的，只计这一情形，不计其他情形）</w:t>
            </w:r>
          </w:p>
        </w:tc>
        <w:tc>
          <w:tcPr>
            <w:tcW w:w="685" w:type="dxa"/>
            <w:tcBorders>
              <w:top w:val="nil"/>
              <w:left w:val="nil"/>
              <w:bottom w:val="single" w:color="auto" w:sz="8" w:space="0"/>
              <w:right w:val="single" w:color="auto" w:sz="8" w:space="0"/>
            </w:tcBorders>
            <w:shd w:val="clear" w:color="auto" w:fill="auto"/>
            <w:vAlign w:val="center"/>
          </w:tcPr>
          <w:p w14:paraId="6C86FFC4">
            <w:pPr>
              <w:keepNext w:val="0"/>
              <w:keepLines w:val="0"/>
              <w:widowControl/>
              <w:suppressLineNumbers w:val="0"/>
              <w:spacing w:before="0" w:beforeAutospacing="1" w:after="0" w:afterLines="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0EB6D031">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5DE63698">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49A299B9">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C626502">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D721CB4">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770C78B">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0BBCC4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1236AFFF">
            <w:pPr>
              <w:rPr>
                <w:rFonts w:hint="eastAsia" w:ascii="宋体"/>
                <w:sz w:val="24"/>
                <w:szCs w:val="24"/>
              </w:rPr>
            </w:pPr>
          </w:p>
        </w:tc>
        <w:tc>
          <w:tcPr>
            <w:tcW w:w="921" w:type="dxa"/>
            <w:vMerge w:val="restart"/>
            <w:tcBorders>
              <w:top w:val="nil"/>
              <w:left w:val="nil"/>
              <w:bottom w:val="outset" w:color="auto" w:sz="6" w:space="0"/>
              <w:right w:val="single" w:color="auto" w:sz="8" w:space="0"/>
            </w:tcBorders>
            <w:shd w:val="clear" w:color="auto" w:fill="auto"/>
            <w:vAlign w:val="center"/>
          </w:tcPr>
          <w:p w14:paraId="09058573">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（三）不予公开</w:t>
            </w:r>
          </w:p>
        </w:tc>
        <w:tc>
          <w:tcPr>
            <w:tcW w:w="3271" w:type="dxa"/>
            <w:tcBorders>
              <w:top w:val="nil"/>
              <w:left w:val="nil"/>
              <w:bottom w:val="single" w:color="auto" w:sz="8" w:space="0"/>
              <w:right w:val="single" w:color="auto" w:sz="8" w:space="0"/>
            </w:tcBorders>
            <w:shd w:val="clear" w:color="auto" w:fill="auto"/>
            <w:vAlign w:val="top"/>
          </w:tcPr>
          <w:p w14:paraId="052E93FB">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1.属于国家秘密</w:t>
            </w:r>
          </w:p>
        </w:tc>
        <w:tc>
          <w:tcPr>
            <w:tcW w:w="685" w:type="dxa"/>
            <w:tcBorders>
              <w:top w:val="nil"/>
              <w:left w:val="nil"/>
              <w:bottom w:val="single" w:color="auto" w:sz="8" w:space="0"/>
              <w:right w:val="single" w:color="auto" w:sz="8" w:space="0"/>
            </w:tcBorders>
            <w:shd w:val="clear" w:color="auto" w:fill="auto"/>
            <w:vAlign w:val="center"/>
          </w:tcPr>
          <w:p w14:paraId="41D98FF5">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B9337F6">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19F6180">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49211FE7">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D3DCD10">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7C9FED9">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1DFDAB7B">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0B36EB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021350C">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01881A5B">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69019631">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5" w:type="dxa"/>
            <w:tcBorders>
              <w:top w:val="nil"/>
              <w:left w:val="nil"/>
              <w:bottom w:val="single" w:color="auto" w:sz="8" w:space="0"/>
              <w:right w:val="single" w:color="auto" w:sz="8" w:space="0"/>
            </w:tcBorders>
            <w:shd w:val="clear" w:color="auto" w:fill="auto"/>
            <w:vAlign w:val="center"/>
          </w:tcPr>
          <w:p w14:paraId="2D9D660B">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33E57DB0">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38188D4A">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11FC1D7B">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7F05C3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02E0379">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023A8FD">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2623BE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717E759">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1D7CE6D7">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1E316D93">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3.危及“三安全一稳定”</w:t>
            </w:r>
          </w:p>
        </w:tc>
        <w:tc>
          <w:tcPr>
            <w:tcW w:w="685" w:type="dxa"/>
            <w:tcBorders>
              <w:top w:val="nil"/>
              <w:left w:val="nil"/>
              <w:bottom w:val="single" w:color="auto" w:sz="8" w:space="0"/>
              <w:right w:val="single" w:color="auto" w:sz="8" w:space="0"/>
            </w:tcBorders>
            <w:shd w:val="clear" w:color="auto" w:fill="auto"/>
            <w:vAlign w:val="center"/>
          </w:tcPr>
          <w:p w14:paraId="558154E4">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B29E6AB">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12C91B8">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3AFED71E">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9664A3D">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14716E76">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B3D0EFC">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157F3F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CDA8A98">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44BFE889">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6F83B082">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5" w:type="dxa"/>
            <w:tcBorders>
              <w:top w:val="nil"/>
              <w:left w:val="nil"/>
              <w:bottom w:val="single" w:color="auto" w:sz="8" w:space="0"/>
              <w:right w:val="single" w:color="auto" w:sz="8" w:space="0"/>
            </w:tcBorders>
            <w:shd w:val="clear" w:color="auto" w:fill="auto"/>
            <w:vAlign w:val="center"/>
          </w:tcPr>
          <w:p w14:paraId="6A6842F5">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3764D73">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46385185">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499E6FB9">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40BE178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57E9D3FC">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3F13709">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357C86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008A282">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16EDE08">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2DEDACA1">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5" w:type="dxa"/>
            <w:tcBorders>
              <w:top w:val="nil"/>
              <w:left w:val="nil"/>
              <w:bottom w:val="single" w:color="auto" w:sz="8" w:space="0"/>
              <w:right w:val="single" w:color="auto" w:sz="8" w:space="0"/>
            </w:tcBorders>
            <w:shd w:val="clear" w:color="auto" w:fill="auto"/>
            <w:vAlign w:val="center"/>
          </w:tcPr>
          <w:p w14:paraId="1E5EAACC">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A8FF9A9">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040E68B">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862880B">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579B894">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A3377A1">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D35DDAE">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1BB0CD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42218EBF">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16AF58ED">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5D868986">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5" w:type="dxa"/>
            <w:tcBorders>
              <w:top w:val="nil"/>
              <w:left w:val="nil"/>
              <w:bottom w:val="single" w:color="auto" w:sz="8" w:space="0"/>
              <w:right w:val="single" w:color="auto" w:sz="8" w:space="0"/>
            </w:tcBorders>
            <w:shd w:val="clear" w:color="auto" w:fill="auto"/>
            <w:vAlign w:val="center"/>
          </w:tcPr>
          <w:p w14:paraId="692AF4F5">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A9C710B">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650058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D90F3C5">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A836E7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4F5B0312">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79384A6">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3426C1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865CEF3">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5849C7F2">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4C541957">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7.属于行政执法案卷</w:t>
            </w:r>
          </w:p>
        </w:tc>
        <w:tc>
          <w:tcPr>
            <w:tcW w:w="685" w:type="dxa"/>
            <w:tcBorders>
              <w:top w:val="nil"/>
              <w:left w:val="nil"/>
              <w:bottom w:val="single" w:color="auto" w:sz="8" w:space="0"/>
              <w:right w:val="single" w:color="auto" w:sz="8" w:space="0"/>
            </w:tcBorders>
            <w:shd w:val="clear" w:color="auto" w:fill="auto"/>
            <w:vAlign w:val="center"/>
          </w:tcPr>
          <w:p w14:paraId="54F2E9EC">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68F2B33C">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2F8DE2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ED0036F">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1032A8E">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096748F">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4493908">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181218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11A085D">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BD7748B">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369C34A1">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8.属于行政查询事项</w:t>
            </w:r>
          </w:p>
        </w:tc>
        <w:tc>
          <w:tcPr>
            <w:tcW w:w="685" w:type="dxa"/>
            <w:tcBorders>
              <w:top w:val="nil"/>
              <w:left w:val="nil"/>
              <w:bottom w:val="single" w:color="auto" w:sz="8" w:space="0"/>
              <w:right w:val="single" w:color="auto" w:sz="8" w:space="0"/>
            </w:tcBorders>
            <w:shd w:val="clear" w:color="auto" w:fill="auto"/>
            <w:vAlign w:val="center"/>
          </w:tcPr>
          <w:p w14:paraId="40F2792E">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695C2A3">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47B6272A">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F8A7EC2">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1915252E">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36FC9D6">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4656A93">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688F7E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15071B7">
            <w:pPr>
              <w:rPr>
                <w:rFonts w:hint="eastAsia" w:ascii="宋体"/>
                <w:sz w:val="24"/>
                <w:szCs w:val="24"/>
              </w:rPr>
            </w:pPr>
          </w:p>
        </w:tc>
        <w:tc>
          <w:tcPr>
            <w:tcW w:w="921" w:type="dxa"/>
            <w:vMerge w:val="restart"/>
            <w:tcBorders>
              <w:top w:val="nil"/>
              <w:left w:val="nil"/>
              <w:bottom w:val="outset" w:color="auto" w:sz="6" w:space="0"/>
              <w:right w:val="single" w:color="auto" w:sz="8" w:space="0"/>
            </w:tcBorders>
            <w:shd w:val="clear" w:color="auto" w:fill="auto"/>
            <w:vAlign w:val="center"/>
          </w:tcPr>
          <w:p w14:paraId="54F08451">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（四）无法提供</w:t>
            </w:r>
          </w:p>
        </w:tc>
        <w:tc>
          <w:tcPr>
            <w:tcW w:w="3271" w:type="dxa"/>
            <w:tcBorders>
              <w:top w:val="nil"/>
              <w:left w:val="nil"/>
              <w:bottom w:val="single" w:color="auto" w:sz="8" w:space="0"/>
              <w:right w:val="single" w:color="auto" w:sz="8" w:space="0"/>
            </w:tcBorders>
            <w:shd w:val="clear" w:color="auto" w:fill="auto"/>
            <w:vAlign w:val="top"/>
          </w:tcPr>
          <w:p w14:paraId="1254C66E">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5" w:type="dxa"/>
            <w:tcBorders>
              <w:top w:val="nil"/>
              <w:left w:val="nil"/>
              <w:bottom w:val="single" w:color="auto" w:sz="8" w:space="0"/>
              <w:right w:val="single" w:color="auto" w:sz="8" w:space="0"/>
            </w:tcBorders>
            <w:shd w:val="clear" w:color="auto" w:fill="auto"/>
            <w:vAlign w:val="center"/>
          </w:tcPr>
          <w:p w14:paraId="46E5AF76">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D6F9908">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EF967EF">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4C2A826">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0E4BE2A">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FEFCD90">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C478117">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17827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249479B">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7E5BCC88">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2C938C16">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5" w:type="dxa"/>
            <w:tcBorders>
              <w:top w:val="nil"/>
              <w:left w:val="nil"/>
              <w:bottom w:val="single" w:color="auto" w:sz="8" w:space="0"/>
              <w:right w:val="single" w:color="auto" w:sz="8" w:space="0"/>
            </w:tcBorders>
            <w:shd w:val="clear" w:color="auto" w:fill="auto"/>
            <w:vAlign w:val="center"/>
          </w:tcPr>
          <w:p w14:paraId="480A3B8B">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38A0412">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03168286">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3A91A1C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5982388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3CC0C819">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162338E">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143A7C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C9AB2BE">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6B5FF2F">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5D5D6480">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5" w:type="dxa"/>
            <w:tcBorders>
              <w:top w:val="nil"/>
              <w:left w:val="nil"/>
              <w:bottom w:val="single" w:color="auto" w:sz="8" w:space="0"/>
              <w:right w:val="single" w:color="auto" w:sz="8" w:space="0"/>
            </w:tcBorders>
            <w:shd w:val="clear" w:color="auto" w:fill="auto"/>
            <w:vAlign w:val="center"/>
          </w:tcPr>
          <w:p w14:paraId="38EDFC63">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42A8EA5">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17A17510">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40442C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CFCDD7A">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5B0E581">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67F577B">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6EC37F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A776004">
            <w:pPr>
              <w:rPr>
                <w:rFonts w:hint="eastAsia" w:ascii="宋体"/>
                <w:sz w:val="24"/>
                <w:szCs w:val="24"/>
              </w:rPr>
            </w:pPr>
          </w:p>
        </w:tc>
        <w:tc>
          <w:tcPr>
            <w:tcW w:w="921" w:type="dxa"/>
            <w:vMerge w:val="restart"/>
            <w:tcBorders>
              <w:top w:val="nil"/>
              <w:left w:val="nil"/>
              <w:bottom w:val="outset" w:color="auto" w:sz="6" w:space="0"/>
              <w:right w:val="single" w:color="auto" w:sz="8" w:space="0"/>
            </w:tcBorders>
            <w:shd w:val="clear" w:color="auto" w:fill="auto"/>
            <w:vAlign w:val="center"/>
          </w:tcPr>
          <w:p w14:paraId="077C9A5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（五）不予处理</w:t>
            </w:r>
          </w:p>
        </w:tc>
        <w:tc>
          <w:tcPr>
            <w:tcW w:w="3271" w:type="dxa"/>
            <w:tcBorders>
              <w:top w:val="nil"/>
              <w:left w:val="nil"/>
              <w:bottom w:val="single" w:color="auto" w:sz="8" w:space="0"/>
              <w:right w:val="single" w:color="auto" w:sz="8" w:space="0"/>
            </w:tcBorders>
            <w:shd w:val="clear" w:color="auto" w:fill="auto"/>
            <w:vAlign w:val="top"/>
          </w:tcPr>
          <w:p w14:paraId="769EBCF2">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5" w:type="dxa"/>
            <w:tcBorders>
              <w:top w:val="nil"/>
              <w:left w:val="nil"/>
              <w:bottom w:val="single" w:color="auto" w:sz="8" w:space="0"/>
              <w:right w:val="single" w:color="auto" w:sz="8" w:space="0"/>
            </w:tcBorders>
            <w:shd w:val="clear" w:color="auto" w:fill="auto"/>
            <w:vAlign w:val="center"/>
          </w:tcPr>
          <w:p w14:paraId="35ED02A9">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712DC8F">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5297E4E">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3F1FB754">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3DB2D9C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2FD176A">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C4A2F10">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35EF1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31993E48">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162D1070">
            <w:pPr>
              <w:rPr>
                <w:rFonts w:hint="eastAsia" w:ascii="宋体"/>
                <w:sz w:val="24"/>
                <w:szCs w:val="24"/>
              </w:rPr>
            </w:pPr>
          </w:p>
        </w:tc>
        <w:tc>
          <w:tcPr>
            <w:tcW w:w="3271" w:type="dxa"/>
            <w:tcBorders>
              <w:top w:val="single" w:color="auto" w:sz="8" w:space="0"/>
              <w:left w:val="nil"/>
              <w:bottom w:val="single" w:color="auto" w:sz="8" w:space="0"/>
              <w:right w:val="single" w:color="auto" w:sz="8" w:space="0"/>
            </w:tcBorders>
            <w:shd w:val="clear" w:color="auto" w:fill="auto"/>
            <w:vAlign w:val="top"/>
          </w:tcPr>
          <w:p w14:paraId="661A260B">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2.重复申请</w:t>
            </w:r>
          </w:p>
        </w:tc>
        <w:tc>
          <w:tcPr>
            <w:tcW w:w="685" w:type="dxa"/>
            <w:tcBorders>
              <w:top w:val="single" w:color="auto" w:sz="8" w:space="0"/>
              <w:left w:val="nil"/>
              <w:bottom w:val="single" w:color="auto" w:sz="8" w:space="0"/>
              <w:right w:val="single" w:color="auto" w:sz="8" w:space="0"/>
            </w:tcBorders>
            <w:shd w:val="clear" w:color="auto" w:fill="auto"/>
            <w:vAlign w:val="center"/>
          </w:tcPr>
          <w:p w14:paraId="6D4B14DA">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765ADD2B">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531A7F24">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08F47897">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37B5D0D3">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08E423F6">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5973D3D8">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556E10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27C0228">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31AA8D9F">
            <w:pPr>
              <w:rPr>
                <w:rFonts w:hint="eastAsia" w:ascii="宋体"/>
                <w:sz w:val="24"/>
                <w:szCs w:val="24"/>
              </w:rPr>
            </w:pPr>
          </w:p>
        </w:tc>
        <w:tc>
          <w:tcPr>
            <w:tcW w:w="3271" w:type="dxa"/>
            <w:tcBorders>
              <w:top w:val="single" w:color="auto" w:sz="8" w:space="0"/>
              <w:left w:val="nil"/>
              <w:bottom w:val="single" w:color="auto" w:sz="8" w:space="0"/>
              <w:right w:val="single" w:color="auto" w:sz="8" w:space="0"/>
            </w:tcBorders>
            <w:shd w:val="clear" w:color="auto" w:fill="auto"/>
            <w:vAlign w:val="top"/>
          </w:tcPr>
          <w:p w14:paraId="2C3071EE">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5" w:type="dxa"/>
            <w:tcBorders>
              <w:top w:val="single" w:color="auto" w:sz="8" w:space="0"/>
              <w:left w:val="nil"/>
              <w:bottom w:val="single" w:color="auto" w:sz="8" w:space="0"/>
              <w:right w:val="single" w:color="auto" w:sz="8" w:space="0"/>
            </w:tcBorders>
            <w:shd w:val="clear" w:color="auto" w:fill="auto"/>
            <w:vAlign w:val="center"/>
          </w:tcPr>
          <w:p w14:paraId="2A1894D9">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4E2F6A9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432E111B">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6CBC43C6">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583148C7">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348980B5">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7C85667A">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0DB54B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137CA47">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1CC86E8C">
            <w:pPr>
              <w:rPr>
                <w:rFonts w:hint="eastAsia" w:ascii="宋体"/>
                <w:sz w:val="24"/>
                <w:szCs w:val="24"/>
              </w:rPr>
            </w:pPr>
          </w:p>
        </w:tc>
        <w:tc>
          <w:tcPr>
            <w:tcW w:w="3271" w:type="dxa"/>
            <w:tcBorders>
              <w:top w:val="single" w:color="auto" w:sz="8" w:space="0"/>
              <w:left w:val="nil"/>
              <w:bottom w:val="single" w:color="auto" w:sz="8" w:space="0"/>
              <w:right w:val="single" w:color="auto" w:sz="8" w:space="0"/>
            </w:tcBorders>
            <w:shd w:val="clear" w:color="auto" w:fill="auto"/>
            <w:vAlign w:val="top"/>
          </w:tcPr>
          <w:p w14:paraId="2BA070ED">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5" w:type="dxa"/>
            <w:tcBorders>
              <w:top w:val="single" w:color="auto" w:sz="8" w:space="0"/>
              <w:left w:val="nil"/>
              <w:bottom w:val="single" w:color="auto" w:sz="8" w:space="0"/>
              <w:right w:val="single" w:color="auto" w:sz="8" w:space="0"/>
            </w:tcBorders>
            <w:shd w:val="clear" w:color="auto" w:fill="auto"/>
            <w:vAlign w:val="center"/>
          </w:tcPr>
          <w:p w14:paraId="0CAB7585">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14168769">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6519288D">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0FD12FE0">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3C3436FA">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single" w:color="auto" w:sz="8" w:space="0"/>
              <w:left w:val="nil"/>
              <w:bottom w:val="single" w:color="auto" w:sz="8" w:space="0"/>
              <w:right w:val="single" w:color="auto" w:sz="8" w:space="0"/>
            </w:tcBorders>
            <w:shd w:val="clear" w:color="auto" w:fill="auto"/>
            <w:vAlign w:val="center"/>
          </w:tcPr>
          <w:p w14:paraId="1D8867CD">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40472BF5">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75DD92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4F623B79">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02BE6565">
            <w:pPr>
              <w:rPr>
                <w:rFonts w:hint="eastAsia" w:ascii="宋体"/>
                <w:sz w:val="24"/>
                <w:szCs w:val="24"/>
              </w:rPr>
            </w:pPr>
          </w:p>
        </w:tc>
        <w:tc>
          <w:tcPr>
            <w:tcW w:w="3271" w:type="dxa"/>
            <w:tcBorders>
              <w:top w:val="nil"/>
              <w:left w:val="nil"/>
              <w:bottom w:val="outset" w:color="auto" w:sz="6" w:space="0"/>
              <w:right w:val="single" w:color="auto" w:sz="8" w:space="0"/>
            </w:tcBorders>
            <w:shd w:val="clear" w:color="auto" w:fill="auto"/>
            <w:vAlign w:val="center"/>
          </w:tcPr>
          <w:p w14:paraId="48A52E82">
            <w:pPr>
              <w:keepNext w:val="0"/>
              <w:keepLines w:val="0"/>
              <w:widowControl/>
              <w:suppressLineNumbers w:val="0"/>
              <w:spacing w:before="0" w:beforeAutospacing="1" w:after="0" w:afterLines="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5" w:type="dxa"/>
            <w:tcBorders>
              <w:top w:val="nil"/>
              <w:left w:val="nil"/>
              <w:bottom w:val="outset" w:color="auto" w:sz="6" w:space="0"/>
              <w:right w:val="single" w:color="auto" w:sz="8" w:space="0"/>
            </w:tcBorders>
            <w:shd w:val="clear" w:color="auto" w:fill="auto"/>
            <w:vAlign w:val="center"/>
          </w:tcPr>
          <w:p w14:paraId="4CD9E89A">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14:paraId="798F3A7A">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outset" w:color="auto" w:sz="6" w:space="0"/>
              <w:right w:val="single" w:color="auto" w:sz="8" w:space="0"/>
            </w:tcBorders>
            <w:shd w:val="clear" w:color="auto" w:fill="auto"/>
            <w:vAlign w:val="center"/>
          </w:tcPr>
          <w:p w14:paraId="4E6E82A9">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outset" w:color="auto" w:sz="6" w:space="0"/>
              <w:right w:val="single" w:color="auto" w:sz="8" w:space="0"/>
            </w:tcBorders>
            <w:shd w:val="clear" w:color="auto" w:fill="auto"/>
            <w:vAlign w:val="center"/>
          </w:tcPr>
          <w:p w14:paraId="7ACEB6DC">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outset" w:color="auto" w:sz="6" w:space="0"/>
              <w:right w:val="single" w:color="auto" w:sz="8" w:space="0"/>
            </w:tcBorders>
            <w:shd w:val="clear" w:color="auto" w:fill="auto"/>
            <w:vAlign w:val="center"/>
          </w:tcPr>
          <w:p w14:paraId="749987E8">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outset" w:color="auto" w:sz="6" w:space="0"/>
              <w:right w:val="single" w:color="auto" w:sz="8" w:space="0"/>
            </w:tcBorders>
            <w:shd w:val="clear" w:color="auto" w:fill="auto"/>
            <w:vAlign w:val="center"/>
          </w:tcPr>
          <w:p w14:paraId="7EDDC931">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14:paraId="7891D024">
            <w:pPr>
              <w:keepNext w:val="0"/>
              <w:keepLines w:val="0"/>
              <w:widowControl/>
              <w:suppressLineNumbers w:val="0"/>
              <w:spacing w:before="0" w:beforeAutospacing="1" w:after="0" w:afterLines="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7653C9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5BF33D05">
            <w:pPr>
              <w:rPr>
                <w:rFonts w:hint="eastAsia" w:ascii="宋体"/>
                <w:sz w:val="24"/>
                <w:szCs w:val="24"/>
              </w:rPr>
            </w:pPr>
          </w:p>
        </w:tc>
        <w:tc>
          <w:tcPr>
            <w:tcW w:w="921" w:type="dxa"/>
            <w:vMerge w:val="restart"/>
            <w:tcBorders>
              <w:top w:val="outset" w:color="auto" w:sz="6" w:space="0"/>
              <w:left w:val="nil"/>
              <w:bottom w:val="outset" w:color="auto" w:sz="6" w:space="0"/>
              <w:right w:val="single" w:color="auto" w:sz="8" w:space="0"/>
            </w:tcBorders>
            <w:shd w:val="clear" w:color="auto" w:fill="auto"/>
            <w:vAlign w:val="center"/>
          </w:tcPr>
          <w:p w14:paraId="4EBA44ED">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（六）其他处理</w:t>
            </w:r>
          </w:p>
        </w:tc>
        <w:tc>
          <w:tcPr>
            <w:tcW w:w="3271" w:type="dxa"/>
            <w:tcBorders>
              <w:top w:val="nil"/>
              <w:left w:val="nil"/>
              <w:bottom w:val="single" w:color="auto" w:sz="8" w:space="0"/>
              <w:right w:val="single" w:color="auto" w:sz="8" w:space="0"/>
            </w:tcBorders>
            <w:shd w:val="clear" w:color="auto" w:fill="auto"/>
            <w:vAlign w:val="center"/>
          </w:tcPr>
          <w:p w14:paraId="00B49190">
            <w:pPr>
              <w:keepNext w:val="0"/>
              <w:keepLines w:val="0"/>
              <w:widowControl/>
              <w:suppressLineNumbers w:val="0"/>
              <w:spacing w:before="0" w:beforeAutospacing="1" w:after="0" w:afterLines="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14:paraId="4137F611">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69BB0CC">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F320C85">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30AC7799">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5432FD2F">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50F8321A">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76C062B">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067D49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8D10578">
            <w:pPr>
              <w:rPr>
                <w:rFonts w:hint="eastAsia" w:ascii="宋体"/>
                <w:sz w:val="24"/>
                <w:szCs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14:paraId="12E62EF5">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center"/>
          </w:tcPr>
          <w:p w14:paraId="6067E17F">
            <w:pPr>
              <w:keepNext w:val="0"/>
              <w:keepLines w:val="0"/>
              <w:widowControl/>
              <w:suppressLineNumbers w:val="0"/>
              <w:spacing w:before="0" w:beforeAutospacing="1" w:after="0" w:afterLines="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14:paraId="287ACCC5">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023B5BB3">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D091CD3">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DC23720">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5A6BF17D">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47F4E1D">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EBD5C84">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2B1281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1D84CE5">
            <w:pPr>
              <w:rPr>
                <w:rFonts w:hint="eastAsia" w:ascii="宋体"/>
                <w:sz w:val="24"/>
                <w:szCs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14:paraId="33613B2B">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center"/>
          </w:tcPr>
          <w:p w14:paraId="3F99D4E0">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3.其他</w:t>
            </w:r>
          </w:p>
        </w:tc>
        <w:tc>
          <w:tcPr>
            <w:tcW w:w="685" w:type="dxa"/>
            <w:tcBorders>
              <w:top w:val="nil"/>
              <w:left w:val="nil"/>
              <w:bottom w:val="single" w:color="auto" w:sz="8" w:space="0"/>
              <w:right w:val="single" w:color="auto" w:sz="8" w:space="0"/>
            </w:tcBorders>
            <w:shd w:val="clear" w:color="auto" w:fill="auto"/>
            <w:vAlign w:val="center"/>
          </w:tcPr>
          <w:p w14:paraId="77ED2075">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E9BD0B6">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3975A901">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448651E0">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35869FC2">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57422FB0">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DB774C2">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16A394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AA17585">
            <w:pPr>
              <w:rPr>
                <w:rFonts w:hint="eastAsia" w:ascii="宋体"/>
                <w:sz w:val="24"/>
                <w:szCs w:val="24"/>
              </w:rPr>
            </w:pPr>
          </w:p>
        </w:tc>
        <w:tc>
          <w:tcPr>
            <w:tcW w:w="4192" w:type="dxa"/>
            <w:gridSpan w:val="2"/>
            <w:tcBorders>
              <w:top w:val="nil"/>
              <w:left w:val="nil"/>
              <w:bottom w:val="single" w:color="auto" w:sz="8" w:space="0"/>
              <w:right w:val="single" w:color="auto" w:sz="8" w:space="0"/>
            </w:tcBorders>
            <w:shd w:val="clear" w:color="auto" w:fill="auto"/>
            <w:vAlign w:val="center"/>
          </w:tcPr>
          <w:p w14:paraId="52FEFBFB">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（七）总计</w:t>
            </w:r>
          </w:p>
        </w:tc>
        <w:tc>
          <w:tcPr>
            <w:tcW w:w="685" w:type="dxa"/>
            <w:tcBorders>
              <w:top w:val="nil"/>
              <w:left w:val="nil"/>
              <w:bottom w:val="single" w:color="auto" w:sz="8" w:space="0"/>
              <w:right w:val="single" w:color="auto" w:sz="8" w:space="0"/>
            </w:tcBorders>
            <w:shd w:val="clear" w:color="auto" w:fill="auto"/>
            <w:vAlign w:val="center"/>
          </w:tcPr>
          <w:p w14:paraId="7B0C6A7C">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30066B2C">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2CFFF5A">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59DEBC0">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1EE76E62">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7C61C47B">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91200A0">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0EE026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795A3AE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5" w:type="dxa"/>
            <w:tcBorders>
              <w:top w:val="nil"/>
              <w:left w:val="nil"/>
              <w:bottom w:val="single" w:color="auto" w:sz="8" w:space="0"/>
              <w:right w:val="single" w:color="auto" w:sz="8" w:space="0"/>
            </w:tcBorders>
            <w:shd w:val="clear" w:color="auto" w:fill="auto"/>
            <w:vAlign w:val="center"/>
          </w:tcPr>
          <w:p w14:paraId="1545F457">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8240E76">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26EFCA63">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542B27C7">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17219607">
            <w:pPr>
              <w:keepNext w:val="0"/>
              <w:keepLines w:val="0"/>
              <w:widowControl/>
              <w:suppressLineNumbers w:val="0"/>
              <w:spacing w:before="0" w:beforeAutospacing="1" w:after="0" w:afterLines="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5" w:type="dxa"/>
            <w:tcBorders>
              <w:top w:val="nil"/>
              <w:left w:val="nil"/>
              <w:bottom w:val="single" w:color="auto" w:sz="8" w:space="0"/>
              <w:right w:val="single" w:color="auto" w:sz="8" w:space="0"/>
            </w:tcBorders>
            <w:shd w:val="clear" w:color="auto" w:fill="auto"/>
            <w:vAlign w:val="center"/>
          </w:tcPr>
          <w:p w14:paraId="6BBF4C7C">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46950F7">
            <w:pPr>
              <w:keepNext w:val="0"/>
              <w:keepLines w:val="0"/>
              <w:widowControl/>
              <w:suppressLineNumbers w:val="0"/>
              <w:spacing w:before="0" w:beforeAutospacing="1" w:after="0" w:afterLines="0" w:afterAutospacing="0"/>
              <w:ind w:left="0" w:leftChars="0" w:right="0" w:rightChars="0"/>
              <w:jc w:val="center"/>
              <w:rPr>
                <w:rFonts w:hint="eastAsia" w:ascii="宋体"/>
                <w:sz w:val="24"/>
                <w:szCs w:val="24"/>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bl>
    <w:p w14:paraId="37E73099">
      <w:pPr>
        <w:keepNext w:val="0"/>
        <w:keepLines w:val="0"/>
        <w:widowControl/>
        <w:suppressLineNumbers w:val="0"/>
        <w:jc w:val="center"/>
      </w:pPr>
    </w:p>
    <w:p w14:paraId="5D5BF526">
      <w:pPr>
        <w:pStyle w:val="2"/>
        <w:keepNext w:val="0"/>
        <w:keepLines w:val="0"/>
        <w:widowControl/>
        <w:suppressLineNumbers w:val="0"/>
        <w:spacing w:before="0" w:beforeAutospacing="0" w:after="0" w:afterAutospacing="0"/>
        <w:ind w:left="0" w:firstLine="420"/>
        <w:jc w:val="both"/>
        <w:rPr>
          <w:rFonts w:hint="eastAsia"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p w14:paraId="350A38D3">
      <w:pPr>
        <w:keepNext w:val="0"/>
        <w:keepLines w:val="0"/>
        <w:widowControl/>
        <w:suppressLineNumbers w:val="0"/>
        <w:jc w:val="center"/>
      </w:pPr>
    </w:p>
    <w:tbl>
      <w:tblPr>
        <w:tblStyle w:val="3"/>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13E8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2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A0E00B">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行政复议</w:t>
            </w:r>
          </w:p>
        </w:tc>
        <w:tc>
          <w:tcPr>
            <w:tcW w:w="649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B0A9925">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行政诉讼</w:t>
            </w:r>
          </w:p>
        </w:tc>
      </w:tr>
      <w:tr w14:paraId="0642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tcBorders>
              <w:top w:val="nil"/>
              <w:left w:val="single" w:color="auto" w:sz="4" w:space="0"/>
              <w:bottom w:val="single" w:color="auto" w:sz="4" w:space="0"/>
              <w:right w:val="single" w:color="auto" w:sz="4" w:space="0"/>
            </w:tcBorders>
            <w:shd w:val="clear" w:color="auto" w:fill="auto"/>
            <w:vAlign w:val="center"/>
          </w:tcPr>
          <w:p w14:paraId="620901D3">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4" w:space="0"/>
              <w:bottom w:val="single" w:color="auto" w:sz="4" w:space="0"/>
              <w:right w:val="single" w:color="auto" w:sz="4" w:space="0"/>
            </w:tcBorders>
            <w:shd w:val="clear" w:color="auto" w:fill="auto"/>
            <w:vAlign w:val="center"/>
          </w:tcPr>
          <w:p w14:paraId="0F145B97">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06DC4C6">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E7A5DE">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1D81BD51">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A68BC1">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2C628300">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4A23E7">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133B9C">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514250">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复议后起诉</w:t>
            </w:r>
          </w:p>
        </w:tc>
      </w:tr>
      <w:tr w14:paraId="75DD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tcBorders>
              <w:top w:val="nil"/>
              <w:left w:val="single" w:color="auto" w:sz="4" w:space="0"/>
              <w:bottom w:val="single" w:color="auto" w:sz="4" w:space="0"/>
              <w:right w:val="single" w:color="auto" w:sz="4" w:space="0"/>
            </w:tcBorders>
            <w:shd w:val="clear" w:color="auto" w:fill="auto"/>
            <w:vAlign w:val="center"/>
          </w:tcPr>
          <w:p w14:paraId="7EAEC59E">
            <w:pPr>
              <w:rPr>
                <w:rFonts w:hint="eastAsia" w:ascii="宋体"/>
                <w:sz w:val="24"/>
                <w:szCs w:val="24"/>
              </w:rPr>
            </w:pPr>
          </w:p>
        </w:tc>
        <w:tc>
          <w:tcPr>
            <w:tcW w:w="649" w:type="dxa"/>
            <w:vMerge w:val="continue"/>
            <w:tcBorders>
              <w:top w:val="nil"/>
              <w:left w:val="single" w:color="auto" w:sz="4" w:space="0"/>
              <w:bottom w:val="single" w:color="auto" w:sz="4" w:space="0"/>
              <w:right w:val="single" w:color="auto" w:sz="4" w:space="0"/>
            </w:tcBorders>
            <w:shd w:val="clear" w:color="auto" w:fill="auto"/>
            <w:vAlign w:val="center"/>
          </w:tcPr>
          <w:p w14:paraId="38396818">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DDA57">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9437E">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6C039">
            <w:pPr>
              <w:rPr>
                <w:rFonts w:hint="eastAsia" w:ascii="宋体"/>
                <w:sz w:val="24"/>
                <w:szCs w:val="24"/>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28E3DC0D">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2A921DD6">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2B704BD0">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944D30E">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CEBB9A7">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1403D127">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2892DBA">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2F0ECEFD">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9E3707B">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D35BDC3">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E3ED983">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维持</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6155039">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FC22DC4">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06643DD">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57953A8E">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A1E0918">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1C53D30F">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72B3166">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2A42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0349589D">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0B0012BA">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1A57ADAE">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5BE6609A">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792CF69">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01A3289">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A953811">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17F4D01">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2B6C6E0">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15A0A8A">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963CB42">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B722B4C">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C2D1486">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22B6A40">
            <w:pPr>
              <w:keepNext w:val="0"/>
              <w:keepLines w:val="0"/>
              <w:widowControl/>
              <w:suppressLineNumbers w:val="0"/>
              <w:spacing w:before="0" w:beforeAutospacing="1" w:after="0" w:afterLines="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9203613">
            <w:pPr>
              <w:keepNext w:val="0"/>
              <w:keepLines w:val="0"/>
              <w:widowControl/>
              <w:suppressLineNumbers w:val="0"/>
              <w:spacing w:before="0" w:beforeAutospacing="1" w:after="0" w:afterLines="0" w:afterAutospacing="0"/>
              <w:ind w:left="0" w:leftChars="0" w:right="0" w:rightChars="0"/>
              <w:jc w:val="center"/>
              <w:rPr>
                <w:rFonts w:hint="eastAsia" w:ascii="宋体"/>
                <w:sz w:val="24"/>
                <w:szCs w:val="24"/>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bl>
    <w:p w14:paraId="3922024F">
      <w:pPr>
        <w:keepNext w:val="0"/>
        <w:keepLines w:val="0"/>
        <w:widowControl/>
        <w:suppressLineNumbers w:val="0"/>
        <w:jc w:val="left"/>
      </w:pPr>
    </w:p>
    <w:p w14:paraId="022DA473">
      <w:pPr>
        <w:pStyle w:val="2"/>
        <w:keepNext w:val="0"/>
        <w:keepLines w:val="0"/>
        <w:widowControl/>
        <w:suppressLineNumbers w:val="0"/>
        <w:spacing w:before="0" w:beforeAutospacing="0" w:after="0" w:afterAutospacing="0"/>
        <w:ind w:left="0" w:firstLine="420"/>
        <w:jc w:val="both"/>
        <w:rPr>
          <w:rFonts w:hint="eastAsia" w:ascii="黑体" w:hAnsi="黑体" w:eastAsia="黑体" w:cs="黑体"/>
          <w:b w:val="0"/>
          <w:bCs/>
          <w:sz w:val="32"/>
          <w:szCs w:val="32"/>
        </w:rPr>
      </w:pPr>
      <w:r>
        <w:rPr>
          <w:rFonts w:hint="eastAsia" w:ascii="黑体" w:hAnsi="黑体" w:eastAsia="黑体" w:cs="黑体"/>
          <w:b w:val="0"/>
          <w:bCs/>
          <w:sz w:val="32"/>
          <w:szCs w:val="32"/>
        </w:rPr>
        <w:t>五、存在的主要问题及改进情况</w:t>
      </w:r>
    </w:p>
    <w:p w14:paraId="78448A31">
      <w:pPr>
        <w:pStyle w:val="2"/>
        <w:keepNext w:val="0"/>
        <w:keepLines w:val="0"/>
        <w:widowControl/>
        <w:numPr>
          <w:ilvl w:val="0"/>
          <w:numId w:val="0"/>
        </w:numPr>
        <w:suppressLineNumbers w:val="0"/>
        <w:spacing w:before="0" w:beforeAutospacing="0" w:after="0" w:afterAutospacing="0"/>
        <w:ind w:right="0" w:rightChars="0" w:firstLine="640" w:firstLineChars="200"/>
        <w:jc w:val="both"/>
        <w:rPr>
          <w:rFonts w:hint="eastAsia" w:ascii="宋体" w:hAnsi="宋体" w:eastAsia="仿宋_GB2312" w:cs="仿宋_GB2312"/>
          <w:kern w:val="0"/>
          <w:sz w:val="32"/>
          <w:szCs w:val="32"/>
          <w:lang w:val="en-US" w:eastAsia="zh-CN" w:bidi="ar"/>
        </w:rPr>
      </w:pPr>
      <w:r>
        <w:rPr>
          <w:rFonts w:hint="eastAsia" w:ascii="宋体" w:hAnsi="宋体" w:eastAsia="仿宋_GB2312" w:cs="仿宋_GB2312"/>
          <w:kern w:val="0"/>
          <w:sz w:val="32"/>
          <w:szCs w:val="32"/>
          <w:lang w:val="en-US" w:eastAsia="zh-CN" w:bidi="ar"/>
        </w:rPr>
        <w:t>2025年，我镇政务公开工作虽取得一定成效，但仍存在短板弱项：一是信息更新时效不足，民生领域政策文件、工作推进动态等发布滞后；二是公开资料不够规范全面，部分内容仅列框架缺乏深度解读，历史公开信息归档梳理不完整，群众查询不便；三是公开渠道较为单一，政务新媒体运营活力欠缺，线上线下公开渠道联动不足，难以充分覆盖不同群体的信息获取需求。</w:t>
      </w:r>
    </w:p>
    <w:p w14:paraId="4811F9D2">
      <w:pPr>
        <w:pStyle w:val="2"/>
        <w:keepNext w:val="0"/>
        <w:keepLines w:val="0"/>
        <w:widowControl/>
        <w:numPr>
          <w:ilvl w:val="0"/>
          <w:numId w:val="0"/>
        </w:numPr>
        <w:suppressLineNumbers w:val="0"/>
        <w:spacing w:before="0" w:beforeAutospacing="0" w:after="0" w:afterAutospacing="0"/>
        <w:ind w:right="0" w:rightChars="0" w:firstLine="640" w:firstLineChars="200"/>
        <w:jc w:val="both"/>
        <w:rPr>
          <w:rFonts w:hint="eastAsia" w:ascii="宋体" w:hAnsi="宋体" w:eastAsia="仿宋_GB2312" w:cs="仿宋_GB2312"/>
          <w:kern w:val="0"/>
          <w:sz w:val="32"/>
          <w:szCs w:val="32"/>
          <w:lang w:val="en-US" w:eastAsia="zh-Hans" w:bidi="ar"/>
        </w:rPr>
      </w:pPr>
      <w:r>
        <w:rPr>
          <w:rFonts w:hint="eastAsia" w:ascii="宋体" w:hAnsi="宋体" w:eastAsia="仿宋_GB2312" w:cs="仿宋_GB2312"/>
          <w:kern w:val="0"/>
          <w:sz w:val="32"/>
          <w:szCs w:val="32"/>
          <w:lang w:val="en-US" w:eastAsia="zh-CN" w:bidi="ar"/>
        </w:rPr>
        <w:t>针对上述问题，我镇将精准发力推进整改提升：一是建立信息更新闭环管理机制，明确各环节报送、审核责任，确保民生政策等群众关切领域信息及时发布、动态更新；同步开展历史公开信息专项梳理，补全缺失资料、规范分类归档，提升查询便捷度。二是深化公开内容标准化建设，编制细化公开事项目录，明确各事项核心要素，建立公开内容审核清单；组建政策解读专班，采用群众易懂的通俗形式解读重大政策与重点项目，增强公开内容可读性。三是构建“线上+线下”多元公开矩阵，升级政务公开网功能，强化政务新媒体运营推送；深化线下公开阵地建设，建立线上诉求收集与线下答疑办理联动机制，切实提升政务公开服务群众的精准度与实效性。</w:t>
      </w:r>
    </w:p>
    <w:p w14:paraId="2B6B103E">
      <w:pPr>
        <w:pStyle w:val="2"/>
        <w:keepNext w:val="0"/>
        <w:keepLines w:val="0"/>
        <w:widowControl/>
        <w:suppressLineNumbers w:val="0"/>
        <w:spacing w:before="0" w:beforeAutospacing="0" w:after="0" w:afterAutospacing="0"/>
        <w:ind w:left="0" w:firstLine="420"/>
        <w:jc w:val="both"/>
        <w:rPr>
          <w:rFonts w:hint="eastAsia" w:ascii="黑体" w:hAnsi="黑体" w:eastAsia="黑体" w:cs="黑体"/>
          <w:b w:val="0"/>
          <w:bCs/>
          <w:sz w:val="32"/>
          <w:szCs w:val="32"/>
        </w:rPr>
      </w:pPr>
      <w:r>
        <w:rPr>
          <w:rFonts w:hint="eastAsia" w:ascii="黑体" w:hAnsi="黑体" w:eastAsia="黑体" w:cs="黑体"/>
          <w:b w:val="0"/>
          <w:bCs/>
          <w:sz w:val="32"/>
          <w:szCs w:val="32"/>
        </w:rPr>
        <w:t>六、其他需要报告的事项</w:t>
      </w:r>
    </w:p>
    <w:p w14:paraId="0E5E5E89">
      <w:pPr>
        <w:pStyle w:val="2"/>
        <w:keepNext w:val="0"/>
        <w:keepLines w:val="0"/>
        <w:widowControl/>
        <w:numPr>
          <w:ilvl w:val="0"/>
          <w:numId w:val="0"/>
        </w:numPr>
        <w:suppressLineNumbers w:val="0"/>
        <w:spacing w:before="0" w:beforeAutospacing="0" w:after="0" w:afterAutospacing="0"/>
        <w:ind w:left="0" w:leftChars="0" w:right="0" w:rightChars="0" w:firstLine="420" w:firstLineChars="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w:t>
      </w:r>
      <w:r>
        <w:rPr>
          <w:rFonts w:hint="eastAsia" w:ascii="楷体_GB2312" w:hAnsi="楷体_GB2312" w:eastAsia="楷体_GB2312" w:cs="楷体_GB2312"/>
          <w:b/>
          <w:bCs/>
          <w:kern w:val="0"/>
          <w:sz w:val="32"/>
          <w:szCs w:val="32"/>
          <w:lang w:val="en-US" w:eastAsia="zh-Hans" w:bidi="ar"/>
        </w:rPr>
        <w:t>政府信息公开信息处理费收取情况</w:t>
      </w:r>
    </w:p>
    <w:p w14:paraId="5440FE79">
      <w:pPr>
        <w:pStyle w:val="2"/>
        <w:keepNext w:val="0"/>
        <w:keepLines w:val="0"/>
        <w:widowControl/>
        <w:suppressLineNumbers w:val="0"/>
        <w:spacing w:before="0" w:beforeAutospacing="0" w:after="0" w:afterAutospacing="0"/>
        <w:ind w:left="0" w:firstLine="420"/>
        <w:jc w:val="both"/>
        <w:rPr>
          <w:rFonts w:hint="eastAsia" w:ascii="宋体" w:hAnsi="宋体" w:eastAsia="仿宋_GB2312" w:cs="仿宋_GB2312"/>
          <w:sz w:val="32"/>
          <w:szCs w:val="32"/>
          <w:lang w:val="en-US" w:eastAsia="zh-Hans"/>
        </w:rPr>
      </w:pPr>
      <w:r>
        <w:rPr>
          <w:rFonts w:hint="eastAsia" w:ascii="宋体" w:hAnsi="宋体" w:eastAsia="仿宋_GB2312" w:cs="仿宋_GB2312"/>
          <w:sz w:val="32"/>
          <w:szCs w:val="32"/>
          <w:lang w:val="en-US" w:eastAsia="zh-Hans"/>
        </w:rPr>
        <w:t>202</w:t>
      </w:r>
      <w:r>
        <w:rPr>
          <w:rFonts w:hint="eastAsia" w:ascii="宋体" w:hAnsi="宋体" w:eastAsia="仿宋_GB2312" w:cs="仿宋_GB2312"/>
          <w:sz w:val="32"/>
          <w:szCs w:val="32"/>
          <w:lang w:val="en-US" w:eastAsia="zh-CN"/>
        </w:rPr>
        <w:t>5</w:t>
      </w:r>
      <w:r>
        <w:rPr>
          <w:rFonts w:hint="eastAsia" w:ascii="宋体" w:hAnsi="宋体" w:eastAsia="仿宋_GB2312" w:cs="仿宋_GB2312"/>
          <w:sz w:val="32"/>
          <w:szCs w:val="32"/>
          <w:lang w:val="en-US" w:eastAsia="zh-Hans"/>
        </w:rPr>
        <w:t>年度本机关未收取信息处理费。发出收费通知的件数和总金额，以及实际收取的总金额均为0。</w:t>
      </w:r>
    </w:p>
    <w:p w14:paraId="3D91D97E">
      <w:pPr>
        <w:pStyle w:val="2"/>
        <w:keepNext w:val="0"/>
        <w:keepLines w:val="0"/>
        <w:widowControl/>
        <w:numPr>
          <w:ilvl w:val="0"/>
          <w:numId w:val="0"/>
        </w:numPr>
        <w:suppressLineNumbers w:val="0"/>
        <w:spacing w:before="0" w:beforeAutospacing="0" w:after="0" w:afterAutospacing="0"/>
        <w:ind w:left="0" w:leftChars="0" w:right="0" w:rightChars="0" w:firstLine="420" w:firstLineChars="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（二）</w:t>
      </w:r>
      <w:r>
        <w:rPr>
          <w:rFonts w:hint="eastAsia" w:ascii="楷体_GB2312" w:hAnsi="楷体_GB2312" w:eastAsia="楷体_GB2312" w:cs="楷体_GB2312"/>
          <w:b/>
          <w:bCs/>
          <w:kern w:val="0"/>
          <w:sz w:val="32"/>
          <w:szCs w:val="32"/>
          <w:lang w:val="en-US" w:eastAsia="zh-Hans" w:bidi="ar"/>
        </w:rPr>
        <w:t>政务公开工作要点完成情况</w:t>
      </w:r>
      <w:r>
        <w:rPr>
          <w:rFonts w:hint="eastAsia" w:ascii="楷体_GB2312" w:hAnsi="楷体_GB2312" w:eastAsia="楷体_GB2312" w:cs="楷体_GB2312"/>
          <w:b/>
          <w:bCs/>
          <w:kern w:val="0"/>
          <w:sz w:val="32"/>
          <w:szCs w:val="32"/>
          <w:lang w:val="en-US" w:eastAsia="zh-CN" w:bidi="ar"/>
        </w:rPr>
        <w:t xml:space="preserve"> </w:t>
      </w:r>
    </w:p>
    <w:p w14:paraId="51E81BB8">
      <w:pPr>
        <w:pStyle w:val="2"/>
        <w:keepNext w:val="0"/>
        <w:keepLines w:val="0"/>
        <w:widowControl/>
        <w:numPr>
          <w:ilvl w:val="0"/>
          <w:numId w:val="0"/>
        </w:numPr>
        <w:suppressLineNumbers w:val="0"/>
        <w:spacing w:before="0" w:beforeAutospacing="0" w:after="0" w:afterAutospacing="0"/>
        <w:ind w:right="0" w:rightChars="0" w:firstLine="640" w:firstLineChars="200"/>
        <w:jc w:val="both"/>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2025年，陡水镇紧扣服务群众主线、锚定“阳光政务”方向，扎实完成政务公开各项重点工作。主动公开层面，严格遵循《中华人民共和国政府信息公开条例》，依托平台及时发布政策法规、财政资金等信息，动态更新领导简历、机构职能等概况，发布财经信息2条、人事信息1条，按季度梳理村（居）务公开清单。依申请公开渠道畅通、流程规范，全年无相关申请及行政复议、诉讼案件。信息管理上，完善管理体系，专人负责信息发布与网站运维，严守保密准则，保障公开合法规范。平台建设方面，优化线上渠道、夯实线下阵地，推动线上线下融合联动，构建互补互促的公开格局，有效保障群众权益，助力服务型政府建设。</w:t>
      </w:r>
    </w:p>
    <w:p w14:paraId="09135023">
      <w:pPr>
        <w:pStyle w:val="2"/>
        <w:keepNext w:val="0"/>
        <w:keepLines w:val="0"/>
        <w:widowControl/>
        <w:numPr>
          <w:ilvl w:val="0"/>
          <w:numId w:val="0"/>
        </w:numPr>
        <w:suppressLineNumbers w:val="0"/>
        <w:spacing w:before="0" w:beforeAutospacing="0" w:after="0" w:afterAutospacing="0"/>
        <w:ind w:left="0" w:leftChars="0" w:right="0" w:rightChars="0" w:firstLine="420" w:firstLineChars="0"/>
        <w:jc w:val="both"/>
        <w:rPr>
          <w:rFonts w:hint="eastAsia" w:ascii="楷体_GB2312" w:hAnsi="楷体_GB2312" w:eastAsia="楷体_GB2312" w:cs="楷体_GB2312"/>
          <w:b/>
          <w:bCs/>
          <w:kern w:val="0"/>
          <w:sz w:val="32"/>
          <w:szCs w:val="32"/>
          <w:lang w:val="en-US" w:eastAsia="zh-Hans" w:bidi="ar"/>
        </w:rPr>
      </w:pPr>
      <w:r>
        <w:rPr>
          <w:rFonts w:hint="eastAsia" w:ascii="楷体_GB2312" w:hAnsi="楷体_GB2312" w:eastAsia="楷体_GB2312" w:cs="楷体_GB2312"/>
          <w:b/>
          <w:bCs/>
          <w:kern w:val="0"/>
          <w:sz w:val="32"/>
          <w:szCs w:val="32"/>
          <w:lang w:val="en-US" w:eastAsia="zh-Hans" w:bidi="ar"/>
        </w:rPr>
        <w:t>（三）重点领域信息公开情况</w:t>
      </w:r>
    </w:p>
    <w:p w14:paraId="2D7C47F0">
      <w:pPr>
        <w:pStyle w:val="2"/>
        <w:keepNext w:val="0"/>
        <w:keepLines w:val="0"/>
        <w:widowControl/>
        <w:numPr>
          <w:ilvl w:val="0"/>
          <w:numId w:val="0"/>
        </w:numPr>
        <w:suppressLineNumbers w:val="0"/>
        <w:spacing w:before="0" w:beforeAutospacing="0" w:after="0" w:afterAutospacing="0"/>
        <w:ind w:right="0" w:rightChars="0" w:firstLine="640" w:firstLineChars="200"/>
        <w:jc w:val="both"/>
        <w:rPr>
          <w:rFonts w:hint="eastAsia" w:ascii="宋体" w:hAnsi="宋体" w:eastAsia="仿宋_GB2312" w:cs="仿宋_GB2312"/>
          <w:sz w:val="32"/>
          <w:szCs w:val="32"/>
          <w:lang w:val="en-US" w:eastAsia="zh-Hans"/>
        </w:rPr>
      </w:pPr>
      <w:r>
        <w:rPr>
          <w:rFonts w:hint="eastAsia" w:ascii="宋体" w:hAnsi="宋体" w:eastAsia="仿宋_GB2312" w:cs="仿宋_GB2312"/>
          <w:sz w:val="32"/>
          <w:szCs w:val="32"/>
          <w:lang w:val="en-US" w:eastAsia="zh-Hans"/>
        </w:rPr>
        <w:t>2025年，陡水镇锚定民生导向，以社会公益事业为核心扎实推进重点领域信息公开工作。工作中，依托政府信息公开平台构建专项公开板块，重点围绕医疗、养老、文化、就业、社会救助与社会福利、公共法律服务六大群众关切领域，及时更新政策文件、服务流程、实施进展等关键信息。通过细化公开内容、规范发布流程，确保各领域信息精准推送、便捷可查，全方位保障群众对社会公益事业的知情权与参与权。此举不仅提升了政务公开的针对性与实效性，更以透明化政务服务拉近政民距离，为推动社会公益事业高质量发展、建设服务型政府筑牢基础。</w:t>
      </w:r>
    </w:p>
    <w:p w14:paraId="0F9E9C84">
      <w:pPr>
        <w:rPr>
          <w:rFonts w:hint="eastAsia" w:ascii="宋体" w:hAnsi="宋体" w:eastAsia="仿宋_GB2312" w:cs="仿宋_GB2312"/>
          <w:sz w:val="32"/>
          <w:szCs w:val="32"/>
        </w:rPr>
      </w:pPr>
    </w:p>
    <w:p w14:paraId="5469B4A6">
      <w:pPr>
        <w:rPr>
          <w:rFonts w:hint="eastAsia" w:ascii="宋体" w:hAnsi="宋体" w:eastAsia="仿宋_GB2312" w:cs="仿宋_GB2312"/>
          <w:sz w:val="32"/>
          <w:szCs w:val="32"/>
        </w:rPr>
      </w:pPr>
    </w:p>
    <w:p w14:paraId="50DE27BD">
      <w:pPr>
        <w:rPr>
          <w:rFonts w:hint="eastAsia" w:ascii="宋体" w:hAnsi="宋体" w:eastAsia="仿宋_GB2312" w:cs="仿宋_GB2312"/>
          <w:sz w:val="32"/>
          <w:szCs w:val="32"/>
          <w:lang w:val="en-US" w:eastAsia="zh-Hans"/>
        </w:rPr>
      </w:pPr>
    </w:p>
    <w:p w14:paraId="40AD496A">
      <w:pPr>
        <w:rPr>
          <w:rFonts w:hint="eastAsia" w:ascii="宋体" w:hAnsi="宋体" w:eastAsia="仿宋_GB2312" w:cs="仿宋_GB2312"/>
          <w:sz w:val="32"/>
          <w:szCs w:val="32"/>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28AD"/>
    <w:rsid w:val="09F64819"/>
    <w:rsid w:val="10DF343F"/>
    <w:rsid w:val="168332A8"/>
    <w:rsid w:val="53BFE057"/>
    <w:rsid w:val="5E123E93"/>
    <w:rsid w:val="65BF1337"/>
    <w:rsid w:val="66772494"/>
    <w:rsid w:val="72BB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ff4e9c31-4e7f-4f84-b099-baa491588dae</errorID>
      <errorWord>(</errorWord>
      <group>L1_Format</group>
      <groupName>格式问题</groupName>
      <ability>L2_HalfPunc</ability>
      <abilityName>全半角检查</abilityName>
      <candidateList>
        <item>（</item>
      </candidateList>
      <explain>文本全半角错误。</explain>
      <paraID>43F0F1B3</paraID>
      <start>19</start>
      <end>20</end>
      <status>modified</status>
      <modifiedWord>（</modifiedWord>
      <trackRevisions>false</trackRevisions>
    </reviewItem>
    <reviewItem>
      <errorID>e02d790d-449c-4796-b3a5-e33d5e9f4e59</errorID>
      <errorWord>《政府信息公开条例》</errorWord>
      <group>L1_Knowledge</group>
      <groupName>知识性问题</groupName>
      <ability>L2_Knowledge</ability>
      <abilityName>其他知识</abilityName>
      <candidateList/>
      <explain>知识性错误</explain>
      <paraID>43F0F1B3</paraID>
      <start>24</start>
      <end>34</end>
      <status>ignored</status>
      <modifiedWord/>
      <trackRevisions>false</trackRevisions>
    </reviewItem>
    <reviewItem>
      <errorID>4bdb2662-cd2f-4c40-addc-04d422e96dc4</errorID>
      <errorWord>)</errorWord>
      <group>L1_Format</group>
      <groupName>格式问题</groupName>
      <ability>L2_HalfPunc</ability>
      <abilityName>全半角检查</abilityName>
      <candidateList>
        <item>）</item>
      </candidateList>
      <explain>文本全半角错误。</explain>
      <paraID>43F0F1B3</paraID>
      <start>34</start>
      <end>35</end>
      <status>modified</status>
      <modifiedWord>）</modifiedWord>
      <trackRevisions>false</trackRevisions>
    </reviewItem>
    <reviewItem>
      <errorID>605668da-967f-4d22-8277-e4600d080ba2</errorID>
      <errorWord>(</errorWord>
      <group>L1_Format</group>
      <groupName>格式问题</groupName>
      <ability>L2_HalfPunc</ability>
      <abilityName>全半角检查</abilityName>
      <candidateList>
        <item>（</item>
      </candidateList>
      <explain>文本全半角错误。</explain>
      <paraID>43F0F1B3</paraID>
      <start>66</start>
      <end>67</end>
      <status>modified</status>
      <modifiedWord>（</modifiedWord>
      <trackRevisions>false</trackRevisions>
    </reviewItem>
    <reviewItem>
      <errorID>131ab56d-4c5a-41a6-b501-ad4608ed6b48</errorID>
      <errorWord>)</errorWord>
      <group>L1_Format</group>
      <groupName>格式问题</groupName>
      <ability>L2_HalfPunc</ability>
      <abilityName>全半角检查</abilityName>
      <candidateList>
        <item>）</item>
      </candidateList>
      <explain>文本全半角错误。</explain>
      <paraID>43F0F1B3</paraID>
      <start>82</start>
      <end>83</end>
      <status>modified</status>
      <modifiedWord>）</modifiedWord>
      <trackRevisions>false</trackRevisions>
    </reviewItem>
    <reviewItem>
      <errorID>ddcf2ae0-bc05-4bc4-aba3-8cab4197edea</errorID>
      <errorWord>服务群众的 “最后一公里”</errorWord>
      <group>L1_Political</group>
      <groupName>政治性问题</groupName>
      <ability>L2_Keyword</ability>
      <abilityName>固定表述</abilityName>
      <candidateList>
        <item>服务群众的“最后一公里”</item>
      </candidateList>
      <explain>词汇“服务群众的“最后一公里””在特定场景下为固定表述形式，请确认此处的“服务群众的 “最后一公里””是否存在不当。</explain>
      <paraID>3BD8E2A8</paraID>
      <start>84</start>
      <end>96</end>
      <status>modified</status>
      <modifiedWord>服务群众的“最后一公里”</modifiedWord>
      <trackRevisions>false</trackRevisions>
    </reviewItem>
  </reviewItems>
  <config/>
</contractReview>
</file>

<file path=customXml/itemProps1.xml><?xml version="1.0" encoding="utf-8"?>
<ds:datastoreItem xmlns:ds="http://schemas.openxmlformats.org/officeDocument/2006/customXml" ds:itemID="{6f7a18c6-2a4f-4e59-91db-122cd2b55147}">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3512</Words>
  <Characters>3567</Characters>
  <Lines>0</Lines>
  <Paragraphs>0</Paragraphs>
  <TotalTime>7</TotalTime>
  <ScaleCrop>false</ScaleCrop>
  <LinksUpToDate>false</LinksUpToDate>
  <CharactersWithSpaces>3817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2022-03-19T17:57:00Z</dcterms:created>
  <dc:creator>Yolanda</dc:creator>
  <cp:lastModifiedBy>陡水镇</cp:lastModifiedBy>
  <dcterms:modified xsi:type="dcterms:W3CDTF">2026-01-12T01:01:35Z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1BE404BE7A9A45D4BF798A1858EFD232_13</vt:lpwstr>
  </property>
  <property fmtid="{D5CDD505-2E9C-101B-9397-08002B2CF9AE}" pid="4" name="KSOTemplateDocerSaveRecord">
    <vt:lpwstr>eyJoZGlkIjoiMGIzNmQ2MmU1YzI2N2U5ZTkwMGU2ZjAxNWFjODg4YTUiLCJ1c2VySWQiOiIxNDE5MDUzNjU5In0=</vt:lpwstr>
  </property>
</Properties>
</file>