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7BFC7">
      <w:pPr>
        <w:pStyle w:val="2"/>
        <w:widowControl/>
        <w:spacing w:before="150" w:beforeAutospacing="0" w:after="150" w:afterAutospacing="0" w:line="360" w:lineRule="auto"/>
        <w:ind w:left="150" w:right="150" w:firstLine="420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月赣州市上犹城区集中式饮用水水源水质状况</w:t>
      </w:r>
    </w:p>
    <w:tbl>
      <w:tblPr>
        <w:tblStyle w:val="4"/>
        <w:tblW w:w="14142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2126"/>
        <w:gridCol w:w="2410"/>
        <w:gridCol w:w="1275"/>
        <w:gridCol w:w="1276"/>
        <w:gridCol w:w="1276"/>
        <w:gridCol w:w="2410"/>
      </w:tblGrid>
      <w:tr w14:paraId="426FF13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</w:tcPr>
          <w:p w14:paraId="336FB049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序号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6F58A2C4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省份名称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5DE9498B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城市名称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 w14:paraId="49B49459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县（市、区）名称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 w14:paraId="7B5A5F6C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水源名称（监测点位）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</w:tcPr>
          <w:p w14:paraId="7435653C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水源类型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570C54FE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水质类别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08501DA7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达标情况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 w14:paraId="735F6CDF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超标指标及超标倍数</w:t>
            </w:r>
          </w:p>
        </w:tc>
      </w:tr>
      <w:tr w14:paraId="4D4D6B8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2D85B5ED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B2F22AF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江西</w:t>
            </w:r>
          </w:p>
        </w:tc>
        <w:tc>
          <w:tcPr>
            <w:tcW w:w="1276" w:type="dxa"/>
            <w:shd w:val="clear" w:color="auto" w:fill="auto"/>
          </w:tcPr>
          <w:p w14:paraId="62504004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赣州</w:t>
            </w:r>
          </w:p>
        </w:tc>
        <w:tc>
          <w:tcPr>
            <w:tcW w:w="2126" w:type="dxa"/>
            <w:shd w:val="clear" w:color="auto" w:fill="auto"/>
          </w:tcPr>
          <w:p w14:paraId="41501C1C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上犹</w:t>
            </w:r>
          </w:p>
        </w:tc>
        <w:tc>
          <w:tcPr>
            <w:tcW w:w="2410" w:type="dxa"/>
            <w:shd w:val="clear" w:color="auto" w:fill="auto"/>
          </w:tcPr>
          <w:p w14:paraId="08412ADE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南河水库</w:t>
            </w:r>
          </w:p>
        </w:tc>
        <w:tc>
          <w:tcPr>
            <w:tcW w:w="1275" w:type="dxa"/>
            <w:shd w:val="clear" w:color="auto" w:fill="auto"/>
          </w:tcPr>
          <w:p w14:paraId="1AF09CEA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地表水/河流</w:t>
            </w:r>
          </w:p>
        </w:tc>
        <w:tc>
          <w:tcPr>
            <w:tcW w:w="1276" w:type="dxa"/>
            <w:shd w:val="clear" w:color="auto" w:fill="auto"/>
          </w:tcPr>
          <w:p w14:paraId="33F226E3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5F5F5"/>
              </w:rPr>
              <w:t>Ⅰ</w:t>
            </w:r>
          </w:p>
        </w:tc>
        <w:tc>
          <w:tcPr>
            <w:tcW w:w="1276" w:type="dxa"/>
            <w:shd w:val="clear" w:color="auto" w:fill="auto"/>
          </w:tcPr>
          <w:p w14:paraId="5A041B93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达标</w:t>
            </w:r>
          </w:p>
        </w:tc>
        <w:tc>
          <w:tcPr>
            <w:tcW w:w="2410" w:type="dxa"/>
            <w:shd w:val="clear" w:color="auto" w:fill="auto"/>
          </w:tcPr>
          <w:p w14:paraId="1A0DF2CD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无</w:t>
            </w:r>
          </w:p>
        </w:tc>
      </w:tr>
    </w:tbl>
    <w:p w14:paraId="7F73B8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CB41F2"/>
    <w:rsid w:val="00135B01"/>
    <w:rsid w:val="00255096"/>
    <w:rsid w:val="007600BC"/>
    <w:rsid w:val="009A2AAD"/>
    <w:rsid w:val="00CB41F2"/>
    <w:rsid w:val="44507042"/>
    <w:rsid w:val="50A215DE"/>
    <w:rsid w:val="520029F3"/>
    <w:rsid w:val="60375A6D"/>
    <w:rsid w:val="615A2556"/>
    <w:rsid w:val="76B1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0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Elegant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99</Characters>
  <Lines>1</Lines>
  <Paragraphs>1</Paragraphs>
  <TotalTime>8</TotalTime>
  <ScaleCrop>false</ScaleCrop>
  <LinksUpToDate>false</LinksUpToDate>
  <CharactersWithSpaces>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2021-01-28T01:01:00Z</dcterms:created>
  <dc:creator>Administrator</dc:creator>
  <cp:lastModifiedBy>陌上烟雨遥</cp:lastModifiedBy>
  <dcterms:modified xsi:type="dcterms:W3CDTF">2024-08-23T03:57:39Z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4C28ABCA047C43C5B53F203CF9679466</vt:lpwstr>
  </property>
</Properties>
</file>