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FE41E">
      <w:pPr>
        <w:pStyle w:val="2"/>
        <w:widowControl/>
        <w:spacing w:before="150" w:beforeAutospacing="0" w:after="150" w:afterAutospacing="0" w:line="360" w:lineRule="auto"/>
        <w:ind w:left="150" w:right="150" w:firstLine="420"/>
        <w:jc w:val="left"/>
        <w:rPr>
          <w:rStyle w:val="6"/>
          <w:rFonts w:ascii="宋体" w:hAnsi="宋体" w:eastAsia="宋体" w:cs="宋体"/>
          <w:color w:val="000000"/>
          <w:sz w:val="22"/>
          <w:szCs w:val="22"/>
          <w:shd w:val="clear" w:color="auto" w:fill="F5F5F5"/>
        </w:rPr>
      </w:pP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附表：202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年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eastAsia="zh-CN"/>
        </w:rPr>
        <w:t>第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  <w:lang w:val="en-US" w:eastAsia="zh-CN"/>
        </w:rPr>
        <w:t>3季度</w:t>
      </w:r>
      <w:r>
        <w:rPr>
          <w:rStyle w:val="6"/>
          <w:rFonts w:hint="eastAsia" w:ascii="宋体" w:hAnsi="宋体" w:eastAsia="宋体" w:cs="宋体"/>
          <w:color w:val="000000"/>
          <w:sz w:val="22"/>
          <w:szCs w:val="22"/>
          <w:shd w:val="clear" w:color="auto" w:fill="F5F5F5"/>
        </w:rPr>
        <w:t>赣州市上犹地表水水质状况</w:t>
      </w:r>
    </w:p>
    <w:tbl>
      <w:tblPr>
        <w:tblStyle w:val="4"/>
        <w:tblW w:w="13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938"/>
        <w:gridCol w:w="1938"/>
        <w:gridCol w:w="1940"/>
        <w:gridCol w:w="1110"/>
        <w:gridCol w:w="1110"/>
        <w:gridCol w:w="1110"/>
        <w:gridCol w:w="1678"/>
        <w:gridCol w:w="1679"/>
      </w:tblGrid>
      <w:tr w14:paraId="474A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097" w:type="dxa"/>
            <w:vMerge w:val="restart"/>
            <w:vAlign w:val="center"/>
          </w:tcPr>
          <w:p w14:paraId="6F99CE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序号</w:t>
            </w:r>
          </w:p>
        </w:tc>
        <w:tc>
          <w:tcPr>
            <w:tcW w:w="1938" w:type="dxa"/>
            <w:vMerge w:val="restart"/>
            <w:vAlign w:val="center"/>
          </w:tcPr>
          <w:p w14:paraId="6DEAE43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shd w:val="clear" w:color="auto" w:fill="F5F5F5"/>
                <w:lang w:eastAsia="zh-CN"/>
              </w:rPr>
              <w:t>断面名称</w:t>
            </w:r>
          </w:p>
        </w:tc>
        <w:tc>
          <w:tcPr>
            <w:tcW w:w="1938" w:type="dxa"/>
            <w:vMerge w:val="restart"/>
            <w:vAlign w:val="center"/>
          </w:tcPr>
          <w:p w14:paraId="465614D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断面性质</w:t>
            </w:r>
          </w:p>
        </w:tc>
        <w:tc>
          <w:tcPr>
            <w:tcW w:w="1940" w:type="dxa"/>
            <w:vMerge w:val="restart"/>
            <w:vAlign w:val="center"/>
          </w:tcPr>
          <w:p w14:paraId="732A233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Style w:val="6"/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水源类型</w:t>
            </w:r>
          </w:p>
        </w:tc>
        <w:tc>
          <w:tcPr>
            <w:tcW w:w="3330" w:type="dxa"/>
            <w:gridSpan w:val="3"/>
            <w:vAlign w:val="center"/>
          </w:tcPr>
          <w:p w14:paraId="1AB4C55C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水质类别</w:t>
            </w:r>
          </w:p>
        </w:tc>
        <w:tc>
          <w:tcPr>
            <w:tcW w:w="1678" w:type="dxa"/>
            <w:vMerge w:val="restart"/>
            <w:vAlign w:val="center"/>
          </w:tcPr>
          <w:p w14:paraId="5A700FAE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达标情况</w:t>
            </w:r>
          </w:p>
        </w:tc>
        <w:tc>
          <w:tcPr>
            <w:tcW w:w="1679" w:type="dxa"/>
            <w:vMerge w:val="restart"/>
            <w:vAlign w:val="center"/>
          </w:tcPr>
          <w:p w14:paraId="6F2266A5">
            <w:pPr>
              <w:jc w:val="center"/>
              <w:rPr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</w:rPr>
              <w:t>超标指标及超标倍数</w:t>
            </w:r>
          </w:p>
        </w:tc>
      </w:tr>
      <w:tr w14:paraId="7E86A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97" w:type="dxa"/>
            <w:vMerge w:val="continue"/>
          </w:tcPr>
          <w:p w14:paraId="00D566BA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2EAFD00A">
            <w:pPr>
              <w:jc w:val="center"/>
            </w:pPr>
          </w:p>
        </w:tc>
        <w:tc>
          <w:tcPr>
            <w:tcW w:w="1938" w:type="dxa"/>
            <w:vMerge w:val="continue"/>
          </w:tcPr>
          <w:p w14:paraId="413A5D34">
            <w:pPr>
              <w:jc w:val="center"/>
            </w:pPr>
          </w:p>
        </w:tc>
        <w:tc>
          <w:tcPr>
            <w:tcW w:w="1940" w:type="dxa"/>
            <w:vMerge w:val="continue"/>
          </w:tcPr>
          <w:p w14:paraId="71592944">
            <w:pPr>
              <w:jc w:val="center"/>
            </w:pPr>
          </w:p>
        </w:tc>
        <w:tc>
          <w:tcPr>
            <w:tcW w:w="1110" w:type="dxa"/>
            <w:vAlign w:val="center"/>
          </w:tcPr>
          <w:p w14:paraId="356E8A5F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7月</w:t>
            </w:r>
          </w:p>
        </w:tc>
        <w:tc>
          <w:tcPr>
            <w:tcW w:w="1110" w:type="dxa"/>
            <w:vAlign w:val="center"/>
          </w:tcPr>
          <w:p w14:paraId="1BDA5789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8月</w:t>
            </w:r>
          </w:p>
        </w:tc>
        <w:tc>
          <w:tcPr>
            <w:tcW w:w="1110" w:type="dxa"/>
            <w:vAlign w:val="center"/>
          </w:tcPr>
          <w:p w14:paraId="49CD71B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  <w:shd w:val="clear" w:color="auto" w:fill="F5F5F5"/>
                <w:lang w:val="en-US" w:eastAsia="zh-CN"/>
              </w:rPr>
              <w:t>9月</w:t>
            </w:r>
          </w:p>
        </w:tc>
        <w:tc>
          <w:tcPr>
            <w:tcW w:w="1678" w:type="dxa"/>
            <w:vMerge w:val="continue"/>
          </w:tcPr>
          <w:p w14:paraId="650BC1C9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  <w:tc>
          <w:tcPr>
            <w:tcW w:w="1679" w:type="dxa"/>
            <w:vMerge w:val="continue"/>
          </w:tcPr>
          <w:p w14:paraId="4152426D">
            <w:pPr>
              <w:jc w:val="center"/>
              <w:rPr>
                <w:rStyle w:val="6"/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shd w:val="clear" w:color="auto" w:fill="F5F5F5"/>
              </w:rPr>
            </w:pPr>
          </w:p>
        </w:tc>
      </w:tr>
      <w:tr w14:paraId="34EB6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68B2BF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38" w:type="dxa"/>
            <w:vAlign w:val="center"/>
          </w:tcPr>
          <w:p w14:paraId="34C9F9DE">
            <w:pPr>
              <w:jc w:val="center"/>
            </w:pPr>
            <w:r>
              <w:rPr>
                <w:rFonts w:hint="eastAsia"/>
              </w:rPr>
              <w:t>上犹黄沙</w:t>
            </w:r>
          </w:p>
        </w:tc>
        <w:tc>
          <w:tcPr>
            <w:tcW w:w="1938" w:type="dxa"/>
            <w:vAlign w:val="center"/>
          </w:tcPr>
          <w:p w14:paraId="4FA3FFE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县界断面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4A42A39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A6AABF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2BDD95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6F2601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70001087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CC41F4C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25F8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19FF6361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38" w:type="dxa"/>
            <w:vAlign w:val="center"/>
          </w:tcPr>
          <w:p w14:paraId="019E6335">
            <w:pPr>
              <w:jc w:val="center"/>
            </w:pPr>
            <w:r>
              <w:rPr>
                <w:rFonts w:hint="eastAsia"/>
              </w:rPr>
              <w:t>沙角上</w:t>
            </w:r>
          </w:p>
        </w:tc>
        <w:tc>
          <w:tcPr>
            <w:tcW w:w="1938" w:type="dxa"/>
            <w:vAlign w:val="center"/>
          </w:tcPr>
          <w:p w14:paraId="3B794C0E">
            <w:pPr>
              <w:jc w:val="center"/>
            </w:pPr>
            <w:r>
              <w:rPr>
                <w:rFonts w:hint="eastAsia"/>
              </w:rPr>
              <w:t>长江跨界</w:t>
            </w:r>
          </w:p>
        </w:tc>
        <w:tc>
          <w:tcPr>
            <w:tcW w:w="1940" w:type="dxa"/>
            <w:vAlign w:val="center"/>
          </w:tcPr>
          <w:p w14:paraId="4E2C12C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73DCD2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2FEDF4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315867D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423D81CF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3D773AF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889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273BC24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938" w:type="dxa"/>
            <w:vAlign w:val="center"/>
          </w:tcPr>
          <w:p w14:paraId="2C5ADAA2">
            <w:pPr>
              <w:jc w:val="center"/>
            </w:pPr>
            <w:r>
              <w:rPr>
                <w:rFonts w:hint="eastAsia"/>
              </w:rPr>
              <w:t>陡水</w:t>
            </w:r>
            <w:r>
              <w:rPr>
                <w:rFonts w:hint="eastAsia"/>
                <w:lang w:eastAsia="zh-CN"/>
              </w:rPr>
              <w:t>镇</w:t>
            </w:r>
            <w:r>
              <w:rPr>
                <w:rFonts w:hint="eastAsia"/>
              </w:rPr>
              <w:t>红星</w:t>
            </w:r>
          </w:p>
        </w:tc>
        <w:tc>
          <w:tcPr>
            <w:tcW w:w="1938" w:type="dxa"/>
            <w:vAlign w:val="center"/>
          </w:tcPr>
          <w:p w14:paraId="789E9990">
            <w:pPr>
              <w:jc w:val="center"/>
            </w:pPr>
            <w:r>
              <w:rPr>
                <w:rFonts w:hint="eastAsia"/>
              </w:rPr>
              <w:t>功能区考核</w:t>
            </w:r>
          </w:p>
        </w:tc>
        <w:tc>
          <w:tcPr>
            <w:tcW w:w="1940" w:type="dxa"/>
            <w:vAlign w:val="center"/>
          </w:tcPr>
          <w:p w14:paraId="3ACA390C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6623D24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3FF399D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1BCF3B7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05896B7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F9C34F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DD6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674DB5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938" w:type="dxa"/>
            <w:vAlign w:val="center"/>
          </w:tcPr>
          <w:p w14:paraId="77065ABF">
            <w:pPr>
              <w:jc w:val="center"/>
            </w:pPr>
            <w:r>
              <w:rPr>
                <w:rFonts w:hint="eastAsia"/>
              </w:rPr>
              <w:t>上犹安和</w:t>
            </w:r>
          </w:p>
        </w:tc>
        <w:tc>
          <w:tcPr>
            <w:tcW w:w="1938" w:type="dxa"/>
            <w:vAlign w:val="center"/>
          </w:tcPr>
          <w:p w14:paraId="350C28CA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4A8665C1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28FFB4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0472237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673074F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42D9D8F3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4E621A86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35674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E1F454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938" w:type="dxa"/>
            <w:vAlign w:val="center"/>
          </w:tcPr>
          <w:p w14:paraId="75A442E4">
            <w:pPr>
              <w:jc w:val="center"/>
            </w:pPr>
            <w:r>
              <w:rPr>
                <w:rFonts w:hint="eastAsia"/>
              </w:rPr>
              <w:t>上犹水厂</w:t>
            </w:r>
          </w:p>
        </w:tc>
        <w:tc>
          <w:tcPr>
            <w:tcW w:w="1938" w:type="dxa"/>
            <w:vAlign w:val="center"/>
          </w:tcPr>
          <w:p w14:paraId="7A6A182C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3637822F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02398B2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2092F8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44D25BF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61ABAB8F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13041A37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420D5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602EDCA3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38" w:type="dxa"/>
            <w:vAlign w:val="center"/>
          </w:tcPr>
          <w:p w14:paraId="59C853D0">
            <w:pPr>
              <w:jc w:val="center"/>
            </w:pPr>
            <w:r>
              <w:rPr>
                <w:rFonts w:hint="eastAsia"/>
              </w:rPr>
              <w:t>黄埠</w:t>
            </w:r>
          </w:p>
        </w:tc>
        <w:tc>
          <w:tcPr>
            <w:tcW w:w="1938" w:type="dxa"/>
            <w:vAlign w:val="center"/>
          </w:tcPr>
          <w:p w14:paraId="6EAEA721">
            <w:pPr>
              <w:jc w:val="center"/>
            </w:pPr>
            <w:r>
              <w:rPr>
                <w:rFonts w:hint="eastAsia"/>
              </w:rPr>
              <w:t>水功能区</w:t>
            </w:r>
          </w:p>
        </w:tc>
        <w:tc>
          <w:tcPr>
            <w:tcW w:w="1940" w:type="dxa"/>
            <w:vAlign w:val="center"/>
          </w:tcPr>
          <w:p w14:paraId="1F1A8FE8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79B7A99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451C4A9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0B1DEC7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678" w:type="dxa"/>
            <w:vAlign w:val="center"/>
          </w:tcPr>
          <w:p w14:paraId="5B19CCB6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7710285B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1E791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5CD9B73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938" w:type="dxa"/>
            <w:vAlign w:val="center"/>
          </w:tcPr>
          <w:p w14:paraId="0638A9C2">
            <w:pPr>
              <w:jc w:val="center"/>
            </w:pPr>
            <w:r>
              <w:rPr>
                <w:rFonts w:hint="eastAsia"/>
              </w:rPr>
              <w:t>白石下</w:t>
            </w:r>
          </w:p>
        </w:tc>
        <w:tc>
          <w:tcPr>
            <w:tcW w:w="1938" w:type="dxa"/>
            <w:vAlign w:val="center"/>
          </w:tcPr>
          <w:p w14:paraId="3F6ED308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255F2FA1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122F50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Ⅲ</w:t>
            </w:r>
          </w:p>
        </w:tc>
        <w:tc>
          <w:tcPr>
            <w:tcW w:w="1110" w:type="dxa"/>
            <w:vAlign w:val="center"/>
          </w:tcPr>
          <w:p w14:paraId="7903563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</w:p>
        </w:tc>
        <w:tc>
          <w:tcPr>
            <w:tcW w:w="1110" w:type="dxa"/>
            <w:vAlign w:val="center"/>
          </w:tcPr>
          <w:p w14:paraId="5769C1F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119EBEAD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29F8F36C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2D7B9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0C9F7088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938" w:type="dxa"/>
            <w:vAlign w:val="center"/>
          </w:tcPr>
          <w:p w14:paraId="1AC71AD6">
            <w:pPr>
              <w:jc w:val="center"/>
            </w:pPr>
            <w:r>
              <w:rPr>
                <w:rFonts w:hint="eastAsia"/>
              </w:rPr>
              <w:t>溪水坑</w:t>
            </w:r>
          </w:p>
        </w:tc>
        <w:tc>
          <w:tcPr>
            <w:tcW w:w="1938" w:type="dxa"/>
            <w:vAlign w:val="center"/>
          </w:tcPr>
          <w:p w14:paraId="3822B813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2128B6EF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6450430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57BACB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Ⅰ</w:t>
            </w:r>
            <w:bookmarkStart w:id="0" w:name="_GoBack"/>
            <w:bookmarkEnd w:id="0"/>
          </w:p>
        </w:tc>
        <w:tc>
          <w:tcPr>
            <w:tcW w:w="1110" w:type="dxa"/>
            <w:vAlign w:val="center"/>
          </w:tcPr>
          <w:p w14:paraId="157A775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098AEA31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5969368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6509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A2A701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938" w:type="dxa"/>
            <w:vAlign w:val="center"/>
          </w:tcPr>
          <w:p w14:paraId="410640BF">
            <w:pPr>
              <w:jc w:val="center"/>
            </w:pPr>
            <w:r>
              <w:rPr>
                <w:rFonts w:hint="eastAsia"/>
              </w:rPr>
              <w:t>陡水坝前</w:t>
            </w:r>
          </w:p>
        </w:tc>
        <w:tc>
          <w:tcPr>
            <w:tcW w:w="1938" w:type="dxa"/>
            <w:vAlign w:val="center"/>
          </w:tcPr>
          <w:p w14:paraId="7A8EDC42">
            <w:pPr>
              <w:jc w:val="center"/>
            </w:pPr>
            <w:r>
              <w:rPr>
                <w:rFonts w:hint="eastAsia"/>
              </w:rPr>
              <w:t>良好生态湖泊</w:t>
            </w:r>
            <w:r>
              <w:rPr>
                <w:rFonts w:hint="eastAsia"/>
                <w:lang w:eastAsia="zh-CN"/>
              </w:rPr>
              <w:t>专项</w:t>
            </w:r>
          </w:p>
        </w:tc>
        <w:tc>
          <w:tcPr>
            <w:tcW w:w="1940" w:type="dxa"/>
            <w:vAlign w:val="center"/>
          </w:tcPr>
          <w:p w14:paraId="1F98EFEC">
            <w:pPr>
              <w:jc w:val="center"/>
            </w:pPr>
            <w:r>
              <w:rPr>
                <w:rFonts w:hint="eastAsia"/>
              </w:rPr>
              <w:t>地表水/湖库</w:t>
            </w:r>
          </w:p>
        </w:tc>
        <w:tc>
          <w:tcPr>
            <w:tcW w:w="1110" w:type="dxa"/>
            <w:vAlign w:val="center"/>
          </w:tcPr>
          <w:p w14:paraId="25C842C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4438D4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582D23F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24F8EBAD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1C30AE90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7B16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765373E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938" w:type="dxa"/>
            <w:vAlign w:val="center"/>
          </w:tcPr>
          <w:p w14:paraId="0C6CDB9A">
            <w:pPr>
              <w:jc w:val="center"/>
            </w:pPr>
            <w:r>
              <w:rPr>
                <w:rFonts w:hint="eastAsia"/>
              </w:rPr>
              <w:t>龙潭</w:t>
            </w:r>
          </w:p>
        </w:tc>
        <w:tc>
          <w:tcPr>
            <w:tcW w:w="1938" w:type="dxa"/>
            <w:vAlign w:val="center"/>
          </w:tcPr>
          <w:p w14:paraId="74A4BA9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6554907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center"/>
          </w:tcPr>
          <w:p w14:paraId="4B53F6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center"/>
          </w:tcPr>
          <w:p w14:paraId="7677FD6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Ⅲ</w:t>
            </w:r>
          </w:p>
        </w:tc>
        <w:tc>
          <w:tcPr>
            <w:tcW w:w="1110" w:type="dxa"/>
            <w:vAlign w:val="center"/>
          </w:tcPr>
          <w:p w14:paraId="43B1315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2983C5C7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352DB0A5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  <w:tr w14:paraId="553A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97" w:type="dxa"/>
            <w:vAlign w:val="center"/>
          </w:tcPr>
          <w:p w14:paraId="43E775D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938" w:type="dxa"/>
            <w:vAlign w:val="center"/>
          </w:tcPr>
          <w:p w14:paraId="5703865B">
            <w:pPr>
              <w:jc w:val="center"/>
            </w:pPr>
            <w:r>
              <w:rPr>
                <w:rFonts w:hint="eastAsia"/>
              </w:rPr>
              <w:t>礼木桥</w:t>
            </w:r>
          </w:p>
        </w:tc>
        <w:tc>
          <w:tcPr>
            <w:tcW w:w="1938" w:type="dxa"/>
            <w:vAlign w:val="center"/>
          </w:tcPr>
          <w:p w14:paraId="5902E5F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五河源头</w:t>
            </w:r>
            <w:r>
              <w:rPr>
                <w:rFonts w:hint="eastAsia"/>
                <w:lang w:eastAsia="zh-CN"/>
              </w:rPr>
              <w:t>考核</w:t>
            </w:r>
          </w:p>
        </w:tc>
        <w:tc>
          <w:tcPr>
            <w:tcW w:w="1940" w:type="dxa"/>
            <w:vAlign w:val="center"/>
          </w:tcPr>
          <w:p w14:paraId="3E9249F5">
            <w:pPr>
              <w:jc w:val="center"/>
            </w:pPr>
            <w:r>
              <w:rPr>
                <w:rFonts w:hint="eastAsia"/>
              </w:rPr>
              <w:t>地表水/河流</w:t>
            </w:r>
          </w:p>
        </w:tc>
        <w:tc>
          <w:tcPr>
            <w:tcW w:w="1110" w:type="dxa"/>
            <w:vAlign w:val="bottom"/>
          </w:tcPr>
          <w:p w14:paraId="723391C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bottom"/>
          </w:tcPr>
          <w:p w14:paraId="04FBEEA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110" w:type="dxa"/>
            <w:vAlign w:val="bottom"/>
          </w:tcPr>
          <w:p w14:paraId="582FD07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Ⅱ</w:t>
            </w:r>
          </w:p>
        </w:tc>
        <w:tc>
          <w:tcPr>
            <w:tcW w:w="1678" w:type="dxa"/>
            <w:vAlign w:val="center"/>
          </w:tcPr>
          <w:p w14:paraId="27BB3B1A">
            <w:pPr>
              <w:jc w:val="center"/>
            </w:pPr>
            <w:r>
              <w:rPr>
                <w:rFonts w:hint="eastAsia"/>
              </w:rPr>
              <w:t>达标</w:t>
            </w:r>
          </w:p>
        </w:tc>
        <w:tc>
          <w:tcPr>
            <w:tcW w:w="1679" w:type="dxa"/>
            <w:vAlign w:val="center"/>
          </w:tcPr>
          <w:p w14:paraId="06D4C058">
            <w:pPr>
              <w:jc w:val="center"/>
            </w:pPr>
            <w:r>
              <w:rPr>
                <w:rFonts w:hint="eastAsia"/>
              </w:rPr>
              <w:t>无</w:t>
            </w:r>
          </w:p>
        </w:tc>
      </w:tr>
    </w:tbl>
    <w:p w14:paraId="60CAAC1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iNTZkOTBmN2FmNGI0NGZmMjJmNTVlZWYyZmQ4ZmIifQ=="/>
  </w:docVars>
  <w:rsids>
    <w:rsidRoot w:val="0019028C"/>
    <w:rsid w:val="00135B01"/>
    <w:rsid w:val="0019028C"/>
    <w:rsid w:val="007600BC"/>
    <w:rsid w:val="009A2AAD"/>
    <w:rsid w:val="12E60488"/>
    <w:rsid w:val="362123B8"/>
    <w:rsid w:val="3EEB7321"/>
    <w:rsid w:val="46B5206F"/>
    <w:rsid w:val="49373EE6"/>
    <w:rsid w:val="49653E14"/>
    <w:rsid w:val="5CA7394C"/>
    <w:rsid w:val="64494F7A"/>
    <w:rsid w:val="65F77EC4"/>
    <w:rsid w:val="6662003B"/>
    <w:rsid w:val="759B09FE"/>
    <w:rsid w:val="7D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306</Characters>
  <Lines>2</Lines>
  <Paragraphs>1</Paragraphs>
  <TotalTime>1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2021-01-28T09:25:00Z</dcterms:created>
  <dc:creator>Administrator</dc:creator>
  <cp:lastModifiedBy>微信用户</cp:lastModifiedBy>
  <dcterms:modified xsi:type="dcterms:W3CDTF">2025-07-23T07:36:56Z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AA0F46C0B1B74980ACEBFF923C43A0D5_13</vt:lpwstr>
  </property>
  <property fmtid="{D5CDD505-2E9C-101B-9397-08002B2CF9AE}" pid="4" name="KSOTemplateDocerSaveRecord">
    <vt:lpwstr>eyJoZGlkIjoiOGY5OGI0MWFmYmNiZGU0N2E5NzkxMzc4YThiNzVmNWMiLCJ1c2VySWQiOiIxNjM2Nzk4ODc1In0=</vt:lpwstr>
  </property>
</Properties>
</file>