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上犹县林业局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《中华人民共和国政府信息公开条例》(以下简称《政府信息公开条例》)和《关于印发中华人民共和国政府信息公开工作年度报告格式的通知》(国办公开办函〔2021〕30号)要求，编制本报告。报告中所列数据的统计期限自2024年1月1日起至2024年12月31日止。全文包括总体情况、主动公开政府信息情况、收到和处理政府信息公开申请情况、政府信息公开行政复议行政诉讼情况、存在的主要问题及改进情况、其他需要报告的事项等6个部分的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上犹县林业局坚持以习近平新时代中国特色社会主义思想为指导，深入贯彻落实《中华人民共和国政府信息公开条例》规定，认真执行县委、县政府关于政务公开工作的部署要求，以公开为常态，不公开为例外，规范运作，强化监督，有力提高公开质量，围绕林业工作重点，全面梳理公开事项，细化公开内容，进一步完善公开制度，保障政府信息公开及时、准确、规范，切实回应群众关注关切，努力提高政府信息透明度、群众满意度和社会公信力，扎实做好政府信息公开各项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主动公开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2024年上犹县林业局严格按照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《中华人民共和国政府信息公开条例》的规定，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积极落实政府信息公开工作要求，主动公开政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务动态、统计数据、公告公示、财经信息、人事信息 、年度报告、机构职能等政府信息，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做到应公开、尽公开。2024年累计主动公开政府信息147条，未制发规范性文件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 w:bidi="ar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依申请公开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2024年，上犹县林业局受理政府信息公开申请2件，按时办结2件。未发生因政府信息公开申请工作被申请行政复议和行政诉讼的情况。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政府信息管理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安排专人负责政府公开信息发布工作，建立了完善的信息内容发布监测、纠错机制，将政务公开工作列入局年度综合目标管理，健全和落实政务公开过错责任追究制度，实行了由局办公室负责统筹安排，做到了信息专人收集，专人上报，专人协调，专人审核，专人发布，形成了一级抓一级，层层抓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四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）政府信息公开平台建设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加强政府网站信息发布审核，确保政府信息公开的准确性、实效性。充分利用县政府网站主动公开政府信息，积极宣传林业新政策及林业各项工作。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FF0000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五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）监督保障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Hans" w:bidi="ar"/>
        </w:rPr>
        <w:t>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一是健全政务公开工作，全年不定期开展政务公开业务培训，严格落实考核机制，提升我局政务公开工作水平；二是严格落实“三审”制度。加强信息发布审核把关，严格执行“分级审核、先审后发”程序，确保发信可查，发信有据；三是严格按照省、市、县测评标准，对照省、市、县及专业机构反馈给我局的监测问题清单逐项进行整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,确保公开信息准确性、实效性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。202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年我局主动接受社会监督，积极开展社会评议活动，全年未因政务公开工作产生责任追究。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eastAsia" w:ascii="宋体" w:hAnsi="宋体" w:eastAsia="宋体" w:cs="宋体"/>
          <w:b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</w:pPr>
      <w:r>
        <w:rPr>
          <w:rFonts w:hint="eastAsia" w:ascii="黑体" w:hAnsi="黑体" w:eastAsia="黑体" w:cs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2024年我局政府信息公开存在的主要问题表现为：公开形式单一，错情信息仍有发生，政策性文件公开较少。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我局将继续遵照县委、县政府关于政府信息公开工作部署，认真贯彻落实《中华人民共和国政府信息公开条例》要求，坚持问题导向，不断改进提升政府信息工作质量和水平，提高信息公开意识和服务；进一步丰富信息公开渠道，努力实现公开信息及时、有效；严格落实“三审三校”制度，确保公开信息准确无误；坚持“公开为常态、不公开未例外”原则，以人民群众普遍关心、涉及群众利益的事项作为政府信息公开的重点，不断充实和完善政府信息公开的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firstLine="642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上犹县林业局办理依申请公开政府信息事项2件，按照《国务院办公厅关于印发〈政府信息公开信息处理费管理办法〉的通知》（国办函〔2020〕109号）规定的按件、按量收费标准，2024年度本单位未收取信息处理费，发出收费通知的件数和总金额，以及实际收取的总金额均为0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的电子版可以从上犹县人民政府网站（www.shangyou.gov.cn）下载。如对本报告有任何疑问，请与上犹县林业局人秘股联系（地址：江西省赣州市上犹县东山镇犹江大道15号上犹县林业局3楼，电话：0797-8541536，邮编：341200）。</w:t>
      </w:r>
    </w:p>
    <w:p>
      <w:pPr>
        <w:rPr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上犹县林业局</w:t>
      </w: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2025年1月13日</w: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3BB"/>
    <w:multiLevelType w:val="singleLevel"/>
    <w:tmpl w:val="164513BB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2Q4NzIyYjIxMjU2YWFlZTkzYmQ2YWY0ODU4YWQifQ=="/>
  </w:docVars>
  <w:rsids>
    <w:rsidRoot w:val="F35F620B"/>
    <w:rsid w:val="00F34D00"/>
    <w:rsid w:val="0317699A"/>
    <w:rsid w:val="064D33CD"/>
    <w:rsid w:val="08EF6024"/>
    <w:rsid w:val="0D23109A"/>
    <w:rsid w:val="0DDE356C"/>
    <w:rsid w:val="10F051BB"/>
    <w:rsid w:val="245B638B"/>
    <w:rsid w:val="278018E1"/>
    <w:rsid w:val="2F7470EF"/>
    <w:rsid w:val="306C6577"/>
    <w:rsid w:val="308D747D"/>
    <w:rsid w:val="322F603B"/>
    <w:rsid w:val="36D06247"/>
    <w:rsid w:val="3A92164B"/>
    <w:rsid w:val="3BCA6162"/>
    <w:rsid w:val="3C7D92AF"/>
    <w:rsid w:val="3CF645E6"/>
    <w:rsid w:val="3EE824B1"/>
    <w:rsid w:val="4150181D"/>
    <w:rsid w:val="44B342F0"/>
    <w:rsid w:val="480E3C82"/>
    <w:rsid w:val="52007CC1"/>
    <w:rsid w:val="5D274E1B"/>
    <w:rsid w:val="5E3D2FD5"/>
    <w:rsid w:val="632E4A59"/>
    <w:rsid w:val="6B77F051"/>
    <w:rsid w:val="706155A8"/>
    <w:rsid w:val="739549DF"/>
    <w:rsid w:val="75DC28C5"/>
    <w:rsid w:val="76B94A5A"/>
    <w:rsid w:val="7B6FFAD3"/>
    <w:rsid w:val="7E377A5F"/>
    <w:rsid w:val="7F212188"/>
    <w:rsid w:val="7FF77A1E"/>
    <w:rsid w:val="7FFDD888"/>
    <w:rsid w:val="8ABFD2C5"/>
    <w:rsid w:val="C9EFECA7"/>
    <w:rsid w:val="DF5FAFA6"/>
    <w:rsid w:val="EFDD0747"/>
    <w:rsid w:val="F35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2482</Words>
  <Characters>2589</Characters>
  <Lines>0</Lines>
  <Paragraphs>0</Paragraphs>
  <TotalTime>201</TotalTime>
  <ScaleCrop>false</ScaleCrop>
  <LinksUpToDate>false</LinksUpToDate>
  <CharactersWithSpaces>2590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2022-03-19T17:57:00Z</dcterms:created>
  <dc:creator>Yolanda</dc:creator>
  <cp:lastModifiedBy>user</cp:lastModifiedBy>
  <cp:lastPrinted>2025-01-13T16:12:00Z</cp:lastPrinted>
  <dcterms:modified xsi:type="dcterms:W3CDTF">2025-01-23T16:14:33Z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DB2C415EA160491B9C6D792C6070BA2D_13</vt:lpwstr>
  </property>
  <property fmtid="{D5CDD505-2E9C-101B-9397-08002B2CF9AE}" pid="4" name="KSOTemplateDocerSaveRecord">
    <vt:lpwstr>eyJoZGlkIjoiZmVkNDU1NTU3MjY5MGVjNWUxMjM4MGEwNWFiODM5MzAiLCJ1c2VySWQiOiIxNDczODMzNzg5In0=</vt:lpwstr>
  </property>
</Properties>
</file>