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826E7">
      <w:pPr>
        <w:widowControl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上犹县文广旅体局</w:t>
      </w:r>
    </w:p>
    <w:p w14:paraId="423AD98B">
      <w:pPr>
        <w:widowControl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default" w:ascii="宋体" w:hAnsi="宋体" w:eastAsia="宋体" w:cs="宋体"/>
          <w:b/>
          <w:sz w:val="36"/>
          <w:szCs w:val="36"/>
          <w:lang w:eastAsia="zh-Hans"/>
        </w:rPr>
        <w:t>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Hans"/>
        </w:rPr>
        <w:t>年</w:t>
      </w:r>
      <w:r>
        <w:rPr>
          <w:rFonts w:hint="eastAsia" w:ascii="宋体" w:hAnsi="宋体" w:eastAsia="宋体" w:cs="宋体"/>
          <w:b/>
          <w:sz w:val="36"/>
          <w:szCs w:val="36"/>
        </w:rPr>
        <w:t>政府信息公开工作年度报告</w:t>
      </w:r>
    </w:p>
    <w:p w14:paraId="34991E7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3F0F1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依据《中华人民共和国政府信息公开条例》（以下简称《政府信息公开条例》)和《关于印发中华人民共和国政府信息公开工作年度报告格式的通知》(国办公开办函〔2021〕30号)要求，编制本报告。本年报由总体情况、主动公开政府信息情况、收到和处理政府信息公开申请情况、政府信息公开行政复议行政诉讼情况、政府信息公开工作存在的主要问题及改进情况、其他需要报告的事项六部分组成。报告中所列数据的统计期限自2025年1月1日起至2025年12月31日止。</w:t>
      </w:r>
    </w:p>
    <w:p w14:paraId="66E2EBE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p w14:paraId="5441E1D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一、总体情况</w:t>
      </w:r>
    </w:p>
    <w:p w14:paraId="7D0049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2025年，我局坚持以习近平新时代中国特色社会主义思想为引领，全面贯彻党的二十大及二十届二中、三中、四中全会精神，严格落实国家、省、市、县关于深化政务公开工作的各项要求，立足提升政务公开工作的标准化、规范化与信息化水平，以服务社会公众和经济社会发展为核心，持续拓展重点领域信息公开深度，及时发布文化旅游体育活动资讯，依法公开行政执法情况，全面提升政务公开质量与效能，为我县文化旅游事业的高质量发展营造了透明、高效的政务环境。</w:t>
      </w:r>
    </w:p>
    <w:p w14:paraId="5B39989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420" w:firstLineChars="0"/>
        <w:jc w:val="both"/>
        <w:rPr>
          <w:rFonts w:hint="default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（一）</w:t>
      </w:r>
      <w:r>
        <w:rPr>
          <w:rFonts w:hint="default" w:ascii="宋体" w:hAnsi="宋体" w:eastAsia="宋体" w:cs="宋体"/>
          <w:b/>
          <w:bCs/>
          <w:kern w:val="0"/>
          <w:sz w:val="21"/>
          <w:szCs w:val="21"/>
          <w:lang w:eastAsia="zh-CN" w:bidi="ar"/>
        </w:rPr>
        <w:t>主动公开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情况</w:t>
      </w:r>
    </w:p>
    <w:p w14:paraId="60DC73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2025年，我局通过各种渠道公开信息累计261条，其中公告公示9条，政务动态242条，法规0条，规范性文件0条，概况信息0条，财政预算4条，执法动态5条，年度报告1条。主要分为概况信息、法规文件、发展规划、工作动态、行政执法、公共服务、重点领域信息、年度报告7大类。主动公开的信息主要通过网上政府信息公开专栏、报刊、广播、电视等便于公众知晓的方式公开。</w:t>
      </w:r>
    </w:p>
    <w:p w14:paraId="4BAD02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（二）</w:t>
      </w:r>
      <w:r>
        <w:rPr>
          <w:rFonts w:hint="default" w:ascii="宋体" w:hAnsi="宋体" w:eastAsia="宋体" w:cs="宋体"/>
          <w:b/>
          <w:bCs/>
          <w:kern w:val="0"/>
          <w:sz w:val="21"/>
          <w:szCs w:val="21"/>
          <w:lang w:eastAsia="zh-CN" w:bidi="ar"/>
        </w:rPr>
        <w:t>依申请公开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情况</w:t>
      </w:r>
    </w:p>
    <w:p w14:paraId="48A9AD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2025年，我局没有收到政府信息公开申请。</w:t>
      </w:r>
    </w:p>
    <w:p w14:paraId="19BF2C0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（三）</w:t>
      </w:r>
      <w:r>
        <w:rPr>
          <w:rFonts w:hint="default" w:ascii="宋体" w:hAnsi="宋体" w:eastAsia="宋体" w:cs="宋体"/>
          <w:b/>
          <w:bCs/>
          <w:kern w:val="0"/>
          <w:sz w:val="21"/>
          <w:szCs w:val="21"/>
          <w:lang w:eastAsia="zh-CN" w:bidi="ar"/>
        </w:rPr>
        <w:t>政府信息管理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情况</w:t>
      </w:r>
    </w:p>
    <w:p w14:paraId="1614C7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一是完善信息全过程管理机制。在信息生成环节，严格界定公开属性，落实“三审三校”制度，确保公开信息合法合规、准确规范。组织学习政务公开相关法规政策，坚持依法依规，优化信息公开流程；定期开展信息排查，保障公开内容准确无误。二是拓展信息公开广度与深度。围绕社会关切，加强重点领域信息发布，对涉及公众利益的政策措施在门户网站主动、及时公开，有效回应社会热点；按时公开部门预决算、政务服务进展、旅游资讯、体育赛事及文化惠民活动等信息。三是深化“互联网+政务服务”应用。认真对待群众来信来访，确保咨询事项在三个工作日内得到答复，努力提升人民群众的满意度与获得感。</w:t>
      </w:r>
    </w:p>
    <w:p w14:paraId="25CD38C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（四）</w:t>
      </w:r>
      <w:r>
        <w:rPr>
          <w:rFonts w:hint="default" w:ascii="宋体" w:hAnsi="宋体" w:eastAsia="宋体" w:cs="宋体"/>
          <w:b/>
          <w:bCs/>
          <w:kern w:val="0"/>
          <w:sz w:val="21"/>
          <w:szCs w:val="21"/>
          <w:lang w:eastAsia="zh-CN" w:bidi="ar"/>
        </w:rPr>
        <w:t>政府信息公开平台建设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情况</w:t>
      </w:r>
    </w:p>
    <w:p w14:paraId="1D41EF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持续优化政府网站信息公开专栏布局，规范设立“信息公开指南、年度报告、概况信息、工作动态、法治政府建设年报”等板块，根据信息类别与层级对栏目进行合理调整与优化，提升平台使用的便捷性与服务效能，利用“上犹文旅”微信公众号、视频号等手段积极推送文旅工作动态；信息公开质量更有保障，进一步保障政府信息公开工作的及时性、法治性、规范性。</w:t>
      </w:r>
    </w:p>
    <w:p w14:paraId="4C88580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（五）</w:t>
      </w:r>
      <w:r>
        <w:rPr>
          <w:rFonts w:hint="default" w:ascii="宋体" w:hAnsi="宋体" w:eastAsia="宋体" w:cs="宋体"/>
          <w:b/>
          <w:bCs/>
          <w:kern w:val="0"/>
          <w:sz w:val="21"/>
          <w:szCs w:val="21"/>
          <w:lang w:eastAsia="zh-CN" w:bidi="ar"/>
        </w:rPr>
        <w:t>监督保障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Hans" w:bidi="ar"/>
        </w:rPr>
        <w:t>情况</w:t>
      </w:r>
    </w:p>
    <w:p w14:paraId="0CDDE2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default" w:ascii="宋体" w:hAnsi="宋体" w:eastAsia="宋体" w:cs="宋体"/>
          <w:kern w:val="0"/>
          <w:sz w:val="21"/>
          <w:szCs w:val="21"/>
          <w:lang w:val="en-US" w:eastAsia="zh-Hans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一是健全组织体系。成立政务公开工作领导小组，明确职责分工，确保任务落实到位。二是完善制度规范。修订信息公开相关工作制度，制定年度政务公开工作方案及考核办法，筑牢制度基础。三是强化部署落实。将政务公开与业务工作统筹谋划、同步推进、一并考核；对因个人失误造成严重后果的，依法依规追究责任。四是拓宽社会监督渠道。通过设置互动交流、回应关切等栏目，为社会公众提供建言献策、沟通咨询、监督评议的便利途径。五是加强业务能力培训。积极参加县级政务公开专题培训，深入学习相关政策文件与操作规程，持续提升工作人员的业务素养与履职能力。</w:t>
      </w:r>
    </w:p>
    <w:p w14:paraId="3717EF0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p w14:paraId="7DB763A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二、主动公开政府信息情况</w:t>
      </w:r>
    </w:p>
    <w:tbl>
      <w:tblPr>
        <w:tblStyle w:val="3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73C68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60E3F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B0D65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240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C7C2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A9E2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C1C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B5B9F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5707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DAED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CD15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CAD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F7C9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1A71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FC9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79B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455D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5206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04430F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4C1E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84C7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8567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F03FE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2C3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4E56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40B1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4FDA8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2E802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3863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B136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BAB4B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AF55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EE47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070C05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B6DA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23C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C146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0657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4BFCF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A491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50D51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04F53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2EC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989D5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A48FFBC">
      <w:pPr>
        <w:keepNext w:val="0"/>
        <w:keepLines w:val="0"/>
        <w:widowControl/>
        <w:suppressLineNumbers w:val="0"/>
        <w:jc w:val="left"/>
      </w:pPr>
    </w:p>
    <w:p w14:paraId="2BF199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三、收到和处理政府信息公开申请情况</w:t>
      </w:r>
    </w:p>
    <w:tbl>
      <w:tblPr>
        <w:tblStyle w:val="3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2F55C4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767C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206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1F2C5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4BF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B036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735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8A6CB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5A52D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580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560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2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125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2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738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B9F7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3488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1A45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9CFA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DDAA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EA94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D74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903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84E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3ED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CFA0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551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E6300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67AE5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20B2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0294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A9AA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F6CA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42E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E441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458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A01F4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2D8A4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070F2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036C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4758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D0B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9C85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E9A9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8DAB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3B39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73104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B1336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E54E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877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6FF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6D0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6369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299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2650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21CB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70C7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</w:p>
          <w:p w14:paraId="64793545"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BCC4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36AF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05857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2E93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D98F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9337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9F618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211FE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3DCD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C9FED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FDAB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B36EB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2135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881A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0196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9D66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E57DB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188D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FC1D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F05C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2E037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23A8F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623BE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17E7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7CE6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316D9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8154E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29E6A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2C91B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FED71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664A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716E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3D0E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57F3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DA8A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BFE8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83B0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6842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764D7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3851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9E6F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BE17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E9D3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F1370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57C86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08A2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6EDE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EDAC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5EAAC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8FF9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40E6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6288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79B8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3377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35DDA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BB0CD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218E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AF58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8689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2AF4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9C71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5005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90F3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836E7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5B03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9384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426C1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65CE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49C7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54195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F2E9E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F2B33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F8DE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D0036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032A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96748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49390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81218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1A08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D774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9C34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F2792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95C2A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B627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8A7E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15252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6FC9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656A9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88F7E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5071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F084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54C66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E5AF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6F990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F967E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C2A82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E4BE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EFCD9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47811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7827A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4947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5BCC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938C1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0A3B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8A04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1682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91A1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8238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C0C81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6233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43A7C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9AB2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B5FF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5D648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EDFC6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2A8EA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A175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0442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FCDD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B0E5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7F57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EC37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7760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7C9A5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9EBCF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ED02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12DC8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297E4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1FB75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B2D9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FD176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4A2F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5EF1B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993E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2D10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1A26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4B14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5ADD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1A7F2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F478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B5D0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E423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73D3D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56E10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7C02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AA8D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3071E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1894D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2F6A9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2E111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BC43C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3148C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8980B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8566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DB54B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37CA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C86E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A070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AB75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16876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19288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D12F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3436F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8867C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472B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5DD92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623B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BE65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A52E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D9E89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8F3A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6E82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CEB6D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9987E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DDC9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91D02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53C9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F33D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BA44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4919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7F61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BB0C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320C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AC779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2FD2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8321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C06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7D49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D105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E62E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7E17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ACC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B5BB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91C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2372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BF1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F4E1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BD5C8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B1281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D84C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613B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9D4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D207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BD0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5A90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651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69F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22FB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774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A394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A175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EFB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C6A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66B2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CFFF5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DEBC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76E6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1C4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200A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E026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A3AE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5F45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40E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FCA6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B27C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196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F4C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950F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F5D7A6B">
      <w:pPr>
        <w:keepNext w:val="0"/>
        <w:keepLines w:val="0"/>
        <w:widowControl/>
        <w:suppressLineNumbers w:val="0"/>
        <w:jc w:val="center"/>
      </w:pPr>
    </w:p>
    <w:p w14:paraId="5D5BF52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四、政府信息公开行政复议、行政诉讼情况</w:t>
      </w:r>
    </w:p>
    <w:p w14:paraId="350A38D3">
      <w:pPr>
        <w:keepNext w:val="0"/>
        <w:keepLines w:val="0"/>
        <w:widowControl/>
        <w:suppressLineNumbers w:val="0"/>
        <w:jc w:val="center"/>
      </w:pP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13E8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E0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992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642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01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5B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06DC4C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A5D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D81BD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8B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C62830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23E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3B9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425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5DD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C5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68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DA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43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C0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3DC0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A921D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4BD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944D3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B9A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403D12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2DB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F0ECEF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70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BDC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E3ED98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50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FC22D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43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7953A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091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C53D30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31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A42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589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12B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ADA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609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2CF6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328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381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4D0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C6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0A8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CB4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2B4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14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6A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3613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04CFD4DA">
      <w:pPr>
        <w:keepNext w:val="0"/>
        <w:keepLines w:val="0"/>
        <w:widowControl/>
        <w:suppressLineNumbers w:val="0"/>
        <w:jc w:val="left"/>
      </w:pPr>
    </w:p>
    <w:p w14:paraId="022DA47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五、存在的主要问题及改进情况</w:t>
      </w:r>
    </w:p>
    <w:p w14:paraId="2F2EBE2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</w:pPr>
      <w:r>
        <w:rPr>
          <w:rFonts w:hint="default" w:ascii="宋体" w:hAnsi="宋体" w:eastAsia="宋体" w:cs="宋体"/>
          <w:b/>
          <w:bCs/>
          <w:sz w:val="21"/>
          <w:szCs w:val="21"/>
          <w:lang w:eastAsia="zh-Hans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一</w:t>
      </w:r>
      <w:r>
        <w:rPr>
          <w:rFonts w:hint="default" w:ascii="宋体" w:hAnsi="宋体" w:eastAsia="宋体" w:cs="宋体"/>
          <w:b/>
          <w:bCs/>
          <w:sz w:val="21"/>
          <w:szCs w:val="21"/>
          <w:lang w:eastAsia="zh-Hans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存在的问题</w:t>
      </w:r>
    </w:p>
    <w:p w14:paraId="179916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Hans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2025年，我局严格按照新《条例》及县政府的相关要求，扎实做好了政务公开各项工作，取得了一定成效，实现了公开信息从“数量达标”向“质量增效”的转变，但对照新时代政务公开工作的新要求和人民群众的新期待，仍存在一些需要持续改进的方面：一是在政策解读方面，解读形式的多样性和内容的精准性仍有提升空间；二是在信息公开内容方面，部分信息的规范性、完整性和时效性需进一步增强。</w:t>
      </w:r>
    </w:p>
    <w:p w14:paraId="2E860BE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</w:pPr>
      <w:r>
        <w:rPr>
          <w:rFonts w:hint="default" w:ascii="宋体" w:hAnsi="宋体" w:eastAsia="宋体" w:cs="宋体"/>
          <w:b/>
          <w:bCs/>
          <w:sz w:val="21"/>
          <w:szCs w:val="21"/>
          <w:lang w:eastAsia="zh-Hans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二</w:t>
      </w:r>
      <w:r>
        <w:rPr>
          <w:rFonts w:hint="default" w:ascii="宋体" w:hAnsi="宋体" w:eastAsia="宋体" w:cs="宋体"/>
          <w:b/>
          <w:bCs/>
          <w:sz w:val="21"/>
          <w:szCs w:val="21"/>
          <w:lang w:eastAsia="zh-Hans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问题改进情况</w:t>
      </w:r>
    </w:p>
    <w:p w14:paraId="4811F9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Hans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我局将以党的二十大及二十届二中、三中、四中全会精神为指导，按照县委、县政府工作部署，坚持问题导向，聚焦短板弱项，以更高标准、更实举措持续推动政务公开工作走深走实。</w:t>
      </w: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  <w:t>一是深化政策解读与互动回应。对于涉及群众切身利益的重要政策、重点项目，将建立健全决策前征求意见、出台后系统解读的闭环机制。创新解读方式，更多运用图文解析、互动问答等生动形式，增强政策传播的吸引力与理解度。二是健全标准目录与内容更新机制。将在全面梳理、科学分类的基础上，编制并动态优化政务公开标准化目录，明确各类信息的公开要素、责任主体、发布时限与呈现方式。进一步压实各股室及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下</w:t>
      </w:r>
      <w:r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  <w:t>属单位的信息维护责任，通过细化分工、强化协同、常态督查，确保公开内容规范完整、更新及时、准确有效。三是优化工作流程与全过程公开。围绕决策、执行、管理、服务、结果等关键环节，系统梳理并持续优化政务公开工作流程。推动信息发布、政策解读、关切回应、公众参与等环节有效衔接、协同联动，着力构建覆盖行政权力运行全流程、政务服务全过程的公开机制，不断提升政务公开工作的制度化、规范化、程序化水平。</w:t>
      </w:r>
    </w:p>
    <w:p w14:paraId="2B6B103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六、其他需要报告的事项</w:t>
      </w:r>
    </w:p>
    <w:p w14:paraId="0E5E5E8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政府信息公开信息处理费收取情况</w:t>
      </w:r>
    </w:p>
    <w:p w14:paraId="5440FE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Hans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Hans" w:bidi="ar"/>
        </w:rPr>
        <w:t>202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Hans" w:bidi="ar"/>
        </w:rPr>
        <w:t>年度本机关未收取信息处理费。发出收费通知的件数和总金额，以及实际收取的总金额均为0。</w:t>
      </w:r>
    </w:p>
    <w:p w14:paraId="3D91D97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20" w:leftChars="0" w:right="0" w:rightChars="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政务公开工作要点完成情况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 w14:paraId="2E7403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围绕“政务动态、公告公示、概况信息”等关键栏目，我局以月度运维管理与定期网站检测为工作抓手，建立了常态化管理机制。通过细化责任分工，明确了各股室、各二级单位在信息报送工作中的具体任务，对信息数量、报送时限、格式规范等提出明确要求。严格执行“三审三校”制度，确保内容质量，实现了政务公开信息量与质的同步提升。同时，针对上级检查反馈的问题，实行专人负责、限时整改、复核确认的工作闭环，确保问题及时彻底整改到位。</w:t>
      </w:r>
    </w:p>
    <w:p w14:paraId="082EC8A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200" w:right="0" w:rightChars="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重点领域信息公开情况</w:t>
      </w:r>
    </w:p>
    <w:p w14:paraId="7F3A96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聚焦文化、旅游、体育、执法、安全生产等重点领域信息公开，我局坚持以月度为单位常态化推进相关内容发布，确保重点领域政务动态及时准确更新。尤其在文化惠民活动信息、旅游景点信息发布、体育赛事开展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方面，制定了规范统一的撰写格式与内容要求，推动信息呈现标准化、内容要素完整化，有效提升了活动信息的覆盖面和可及性，让更多群众及时知晓并受益于惠民活动。</w:t>
      </w:r>
    </w:p>
    <w:p w14:paraId="68E1CF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本年度报告的电子版可以从上犹县人民政府网站（www.shangyou.gov.cn）下载。如对本报告有任何疑问，请与县文广旅体局人秘股联系（地址：江西省赣州市上犹县稍口行政小区F栋，电话：8541339，邮编：341200）。</w:t>
      </w:r>
    </w:p>
    <w:p w14:paraId="51C77C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28AD"/>
    <w:rsid w:val="17BB4101"/>
    <w:rsid w:val="2FF2A489"/>
    <w:rsid w:val="3FC57052"/>
    <w:rsid w:val="4FEE7AFE"/>
    <w:rsid w:val="4FF744E2"/>
    <w:rsid w:val="53BFE057"/>
    <w:rsid w:val="57FF2BC2"/>
    <w:rsid w:val="5BFA1D0A"/>
    <w:rsid w:val="5C7F3EE8"/>
    <w:rsid w:val="5DBD5948"/>
    <w:rsid w:val="5E123E93"/>
    <w:rsid w:val="66772494"/>
    <w:rsid w:val="67DE7A2B"/>
    <w:rsid w:val="6EFD5CE8"/>
    <w:rsid w:val="6FFDB5EA"/>
    <w:rsid w:val="6FFEB1F1"/>
    <w:rsid w:val="717D3F82"/>
    <w:rsid w:val="781BC3B6"/>
    <w:rsid w:val="977BF9A0"/>
    <w:rsid w:val="A6FB1211"/>
    <w:rsid w:val="DFFEA874"/>
    <w:rsid w:val="E2FFE349"/>
    <w:rsid w:val="F7FBFF59"/>
    <w:rsid w:val="FCFFF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2278</Words>
  <Characters>2503</Characters>
  <Lines>0</Lines>
  <Paragraphs>0</Paragraphs>
  <TotalTime>6</TotalTime>
  <ScaleCrop>false</ScaleCrop>
  <LinksUpToDate>false</LinksUpToDate>
  <CharactersWithSpaces>2743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2022-03-21T01:57:00Z</dcterms:created>
  <dc:creator>Yolanda</dc:creator>
  <cp:lastModifiedBy>WPS_1568989731</cp:lastModifiedBy>
  <dcterms:modified xsi:type="dcterms:W3CDTF">2026-01-22T17:19:01Z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8CEB713AED21C21FD19D71697B2829AC_43</vt:lpwstr>
  </property>
  <property fmtid="{D5CDD505-2E9C-101B-9397-08002B2CF9AE}" pid="4" name="KSOTemplateDocerSaveRecord">
    <vt:lpwstr>eyJoZGlkIjoiMTk3Nzg0YzM4NmE2NTY5NWNlMDZlZmY3YzE4ZjY1MmIiLCJ1c2VySWQiOiI2MjQ2NDY4MzQifQ==</vt:lpwstr>
  </property>
</Properties>
</file>