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69577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社溪镇：共话家风建设 筑牢廉洁防线</w:t>
      </w:r>
    </w:p>
    <w:bookmarkEnd w:id="0"/>
    <w:p w14:paraId="0F0403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为持续深化廉洁家风建设，共同构筑拒腐防变的家庭防线，3月24日下午，社溪镇组织召开村（社区）党支部书记家属“弘扬好家风”座谈会。</w:t>
      </w:r>
    </w:p>
    <w:p w14:paraId="05DAA0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039995" cy="3239770"/>
            <wp:effectExtent l="0" t="0" r="8255" b="17780"/>
            <wp:docPr id="1" name="图片 1" descr="IMG_6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68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D63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会议伊始，相关负责同志阐明了召开座谈会、凝聚“家力量”的初衷，同时，向家属们通报了全镇经济社会发展情况及近期重点工作，增进了大家对基层工作的理解。</w:t>
      </w:r>
    </w:p>
    <w:p w14:paraId="2EC3AA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会上集中观看了家风警示教育片，以案例强化廉洁意识。2名家属代表分享了当好“贤内助”“廉内助”的心得体会。在随后的交流环节，家属们敞开心扉，对镇村工作提出了宝贵建议。</w:t>
      </w:r>
    </w:p>
    <w:p w14:paraId="720DED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4850130" cy="3239770"/>
            <wp:effectExtent l="0" t="0" r="7620" b="17780"/>
            <wp:docPr id="2" name="图片 2" descr="1ae7349a3977541c8e0f787ca52ff0e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e7349a3977541c8e0f787ca52ff0e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013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262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社溪镇党委主要负责同志在总结讲话中，对各位家属的默默付出表示感谢，并提出三点希望：一是多理解、多包容，当好稳固后方的“贤内助”；二是常提醒、把好关，当好清正廉洁的“监督员”；三是作表率、树新风，当好乡风文明的“带头人”，共同筑牢家庭防线，培育清廉家风。</w:t>
      </w:r>
    </w:p>
    <w:p w14:paraId="28C23A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4766945" cy="2775585"/>
            <wp:effectExtent l="0" t="0" r="14605" b="5715"/>
            <wp:docPr id="4" name="图片 4" descr="IMG_6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69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6945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9612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此次座谈会为镇村与干部家庭之间架起了沟通的桥梁，通过面对面的亲切交流，进一步凝聚了监督合力。大家纷纷表示，将更加注重家风建设，主动当好“廉内助”，守好“幸福门”，让优良家风浸润淳朴民风、滋养清正政风，为乡村全面振兴注入深厚而持久的精神力量。</w:t>
      </w:r>
    </w:p>
    <w:p w14:paraId="340DBD2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941D6"/>
    <w:rsid w:val="5D826FF9"/>
    <w:rsid w:val="7AB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479</Words>
  <Characters>480</Characters>
  <Lines>0</Lines>
  <Paragraphs>0</Paragraphs>
  <TotalTime>70</TotalTime>
  <ScaleCrop>false</ScaleCrop>
  <LinksUpToDate>false</LinksUpToDate>
  <CharactersWithSpaces>481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2026-03-24T12:41:00Z</dcterms:created>
  <dc:creator>Administrator</dc:creator>
  <cp:lastModifiedBy>WPS_1720701102</cp:lastModifiedBy>
  <dcterms:modified xsi:type="dcterms:W3CDTF">2026-03-25T03:04:48Z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eyJoZGlkIjoiYTFhYzMzMjBkYTg4NzE2MDI5MzFiNWIyNjA1YzkxZjMiLCJ1c2VySWQiOiIxNjE1NTgzNTI2In0=</vt:lpwstr>
  </property>
  <property fmtid="{D5CDD505-2E9C-101B-9397-08002B2CF9AE}" pid="4" name="ICV">
    <vt:lpwstr>1A32D3C3151549B2859657FA1A57B031_13</vt:lpwstr>
  </property>
</Properties>
</file>