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3"/>
          <w:szCs w:val="43"/>
          <w:lang w:val="en-US" w:eastAsia="zh-CN" w:bidi="ar"/>
        </w:rPr>
        <w:t>2021年上犹县政府举借债务有关情况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both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一、202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上犹县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政府债务限额情况 </w:t>
      </w:r>
    </w:p>
    <w:p>
      <w:pPr>
        <w:keepNext w:val="0"/>
        <w:keepLines w:val="0"/>
        <w:widowControl/>
        <w:suppressLineNumbers w:val="0"/>
        <w:ind w:firstLine="620" w:firstLineChars="200"/>
        <w:jc w:val="both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bookmarkStart w:id="0" w:name="_GoBack"/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截止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2020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年底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，上犹县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政府债务限额为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1"/>
          <w:szCs w:val="31"/>
          <w:lang w:val="en-US" w:eastAsia="zh-CN" w:bidi="ar"/>
        </w:rPr>
        <w:t>34.63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亿元，其中：一般债务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16.33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 亿元，专项债务限额为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18.30亿元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市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财政下达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上犹县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2021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 年新增债务限额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8.07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亿元，其中：一般债务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1.80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亿元，专项债务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6.27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亿元，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即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上犹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2021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年政府债务限额为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1"/>
          <w:szCs w:val="31"/>
          <w:lang w:val="en-US" w:eastAsia="zh-CN" w:bidi="ar"/>
        </w:rPr>
        <w:t>42.68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 亿元，其中：一般债务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18.12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 亿元，专项债务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24.56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亿元。</w:t>
      </w:r>
    </w:p>
    <w:p>
      <w:pPr>
        <w:keepNext w:val="0"/>
        <w:keepLines w:val="0"/>
        <w:widowControl/>
        <w:suppressLineNumbers w:val="0"/>
        <w:ind w:firstLine="620" w:firstLineChars="200"/>
        <w:jc w:val="both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  <w:t xml:space="preserve">二、2021 年上犹县政府债务余额情况 </w:t>
      </w:r>
    </w:p>
    <w:p>
      <w:pPr>
        <w:keepNext w:val="0"/>
        <w:keepLines w:val="0"/>
        <w:widowControl/>
        <w:suppressLineNumbers w:val="0"/>
        <w:ind w:firstLine="620" w:firstLineChars="200"/>
        <w:jc w:val="both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2021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年底，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上犹县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各级政府债务余额为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38.23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亿元，其中：一般债务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16.59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亿元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均为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一般债券），专项债务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21.65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 xml:space="preserve"> 亿元（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均为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 xml:space="preserve">专项债券 ）。 </w:t>
      </w:r>
    </w:p>
    <w:p>
      <w:pPr>
        <w:keepNext w:val="0"/>
        <w:keepLines w:val="0"/>
        <w:widowControl/>
        <w:suppressLineNumbers w:val="0"/>
        <w:ind w:firstLine="620" w:firstLineChars="200"/>
        <w:jc w:val="both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  <w:t xml:space="preserve">三、2021 年上犹县政府债券发行情况 </w:t>
      </w:r>
    </w:p>
    <w:p>
      <w:pPr>
        <w:keepNext w:val="0"/>
        <w:keepLines w:val="0"/>
        <w:widowControl/>
        <w:suppressLineNumbers w:val="0"/>
        <w:ind w:firstLine="620" w:firstLineChars="200"/>
        <w:jc w:val="both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2021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年，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上犹县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共发行政府债券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9.46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亿元。按预算类型分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一般债券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2.99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 xml:space="preserve"> 亿元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；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 xml:space="preserve">专项债券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6.47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亿元。按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债券性质分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新增债券 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8.07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 亿元，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资金主要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投入城市功能提升、工业园区标准厂房、生态旅游基础设施、殡葬设施、市政交通等六大攻坚战公益性重点工程建设项目以及教育、老旧小区改造等稳投资、补短板重点领域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；再融资债券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1.39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亿元，主要用于归还以往年度发行的到期政府债券。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NDQ1MzAwNTgyNTNmNWFjOWNkYjljZDg4NGI0NWMifQ=="/>
  </w:docVars>
  <w:rsids>
    <w:rsidRoot w:val="00000000"/>
    <w:rsid w:val="00D923F2"/>
    <w:rsid w:val="01DF4114"/>
    <w:rsid w:val="031343E4"/>
    <w:rsid w:val="04256594"/>
    <w:rsid w:val="042C74D4"/>
    <w:rsid w:val="10FB1EFC"/>
    <w:rsid w:val="12C57279"/>
    <w:rsid w:val="1A0D66C0"/>
    <w:rsid w:val="1A6C33C4"/>
    <w:rsid w:val="1FB64CA4"/>
    <w:rsid w:val="37A13D28"/>
    <w:rsid w:val="3B65014E"/>
    <w:rsid w:val="4A0824F7"/>
    <w:rsid w:val="50EE6347"/>
    <w:rsid w:val="5A6C14DB"/>
    <w:rsid w:val="62713F7D"/>
    <w:rsid w:val="63014DA9"/>
    <w:rsid w:val="71866926"/>
    <w:rsid w:val="741D60C2"/>
    <w:rsid w:val="7EF7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484</Characters>
  <Lines>0</Lines>
  <Paragraphs>0</Paragraphs>
  <TotalTime>358</TotalTime>
  <ScaleCrop>false</ScaleCrop>
  <LinksUpToDate>false</LinksUpToDate>
  <CharactersWithSpaces>509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2021-10-18T08:12:00Z</dcterms:created>
  <dc:creator>Administrator</dc:creator>
  <cp:lastModifiedBy>new6</cp:lastModifiedBy>
  <dcterms:modified xsi:type="dcterms:W3CDTF">2022-11-30T07:39:13Z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760E49FE59BE497492A20A0B4A1476A2</vt:lpwstr>
  </property>
</Properties>
</file>