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EA1" w:rsidRDefault="00133BAF">
      <w:pPr>
        <w:jc w:val="center"/>
        <w:rPr>
          <w:rFonts w:ascii="宋体" w:eastAsia="宋体" w:hAnsi="宋体" w:cs="宋体"/>
          <w:b/>
          <w:bCs/>
          <w:sz w:val="44"/>
          <w:szCs w:val="44"/>
        </w:rPr>
      </w:pPr>
      <w:r>
        <w:rPr>
          <w:rFonts w:ascii="宋体" w:eastAsia="宋体" w:hAnsi="宋体" w:cs="宋体" w:hint="eastAsia"/>
          <w:b/>
          <w:bCs/>
          <w:sz w:val="44"/>
          <w:szCs w:val="44"/>
        </w:rPr>
        <w:t>上犹县</w:t>
      </w:r>
      <w:r>
        <w:rPr>
          <w:rFonts w:ascii="宋体" w:eastAsia="宋体" w:hAnsi="宋体" w:cs="宋体" w:hint="eastAsia"/>
          <w:b/>
          <w:bCs/>
          <w:sz w:val="44"/>
          <w:szCs w:val="44"/>
        </w:rPr>
        <w:t>2021</w:t>
      </w:r>
      <w:r>
        <w:rPr>
          <w:rFonts w:ascii="宋体" w:eastAsia="宋体" w:hAnsi="宋体" w:cs="宋体" w:hint="eastAsia"/>
          <w:b/>
          <w:bCs/>
          <w:sz w:val="44"/>
          <w:szCs w:val="44"/>
        </w:rPr>
        <w:t>年度预算绩效</w:t>
      </w:r>
      <w:r>
        <w:rPr>
          <w:rFonts w:ascii="宋体" w:eastAsia="宋体" w:hAnsi="宋体" w:cs="宋体" w:hint="eastAsia"/>
          <w:b/>
          <w:bCs/>
          <w:sz w:val="44"/>
          <w:szCs w:val="44"/>
        </w:rPr>
        <w:t>工作</w:t>
      </w:r>
      <w:r w:rsidR="000902FF">
        <w:rPr>
          <w:rFonts w:ascii="宋体" w:eastAsia="宋体" w:hAnsi="宋体" w:cs="宋体" w:hint="eastAsia"/>
          <w:b/>
          <w:bCs/>
          <w:sz w:val="44"/>
          <w:szCs w:val="44"/>
        </w:rPr>
        <w:t>开展情况  说</w:t>
      </w:r>
      <w:r w:rsidR="00DB78DB">
        <w:rPr>
          <w:rFonts w:ascii="宋体" w:eastAsia="宋体" w:hAnsi="宋体" w:cs="宋体" w:hint="eastAsia"/>
          <w:b/>
          <w:bCs/>
          <w:sz w:val="44"/>
          <w:szCs w:val="44"/>
        </w:rPr>
        <w:t xml:space="preserve"> </w:t>
      </w:r>
      <w:r w:rsidR="000902FF">
        <w:rPr>
          <w:rFonts w:ascii="宋体" w:eastAsia="宋体" w:hAnsi="宋体" w:cs="宋体" w:hint="eastAsia"/>
          <w:b/>
          <w:bCs/>
          <w:sz w:val="44"/>
          <w:szCs w:val="44"/>
        </w:rPr>
        <w:t>明</w:t>
      </w:r>
    </w:p>
    <w:p w:rsidR="00401EA1" w:rsidRDefault="00133BAF">
      <w:pPr>
        <w:spacing w:line="560" w:lineRule="exact"/>
        <w:ind w:firstLineChars="200" w:firstLine="640"/>
        <w:rPr>
          <w:rFonts w:ascii="仿宋_GB2312" w:eastAsia="仿宋_GB2312"/>
        </w:rPr>
      </w:pPr>
      <w:r>
        <w:rPr>
          <w:rFonts w:ascii="仿宋" w:eastAsia="仿宋" w:hAnsi="仿宋" w:hint="eastAsia"/>
        </w:rPr>
        <w:t>2021</w:t>
      </w:r>
      <w:r>
        <w:rPr>
          <w:rFonts w:ascii="仿宋" w:eastAsia="仿宋" w:hAnsi="仿宋" w:hint="eastAsia"/>
        </w:rPr>
        <w:t>年，</w:t>
      </w:r>
      <w:r>
        <w:rPr>
          <w:rFonts w:ascii="仿宋_GB2312" w:eastAsia="仿宋_GB2312" w:hint="eastAsia"/>
        </w:rPr>
        <w:t>在省、市财政部门的关心指导下，</w:t>
      </w:r>
      <w:r>
        <w:rPr>
          <w:rFonts w:ascii="仿宋_GB2312" w:eastAsia="仿宋_GB2312" w:hint="eastAsia"/>
        </w:rPr>
        <w:t>在局党组的正确领导下，</w:t>
      </w:r>
      <w:r>
        <w:rPr>
          <w:rFonts w:ascii="仿宋_GB2312" w:eastAsia="仿宋_GB2312" w:hint="eastAsia"/>
        </w:rPr>
        <w:t>根据省、市</w:t>
      </w:r>
      <w:r>
        <w:rPr>
          <w:rFonts w:ascii="仿宋_GB2312" w:eastAsia="仿宋_GB2312" w:hint="eastAsia"/>
        </w:rPr>
        <w:t>相关工作部署</w:t>
      </w:r>
      <w:r>
        <w:rPr>
          <w:rFonts w:ascii="仿宋_GB2312" w:eastAsia="仿宋_GB2312" w:hint="eastAsia"/>
        </w:rPr>
        <w:t>，</w:t>
      </w:r>
      <w:r>
        <w:rPr>
          <w:rFonts w:ascii="仿宋_GB2312" w:eastAsia="仿宋_GB2312" w:hint="eastAsia"/>
        </w:rPr>
        <w:t>结合县</w:t>
      </w:r>
      <w:r>
        <w:rPr>
          <w:rFonts w:ascii="仿宋_GB2312" w:eastAsia="仿宋_GB2312" w:hint="eastAsia"/>
        </w:rPr>
        <w:t>工作</w:t>
      </w:r>
      <w:r>
        <w:rPr>
          <w:rFonts w:ascii="仿宋_GB2312" w:eastAsia="仿宋_GB2312" w:hint="eastAsia"/>
        </w:rPr>
        <w:t>实际</w:t>
      </w:r>
      <w:r>
        <w:rPr>
          <w:rFonts w:ascii="仿宋_GB2312" w:eastAsia="仿宋_GB2312" w:hint="eastAsia"/>
        </w:rPr>
        <w:t>，</w:t>
      </w:r>
      <w:r>
        <w:rPr>
          <w:rFonts w:ascii="仿宋_GB2312" w:eastAsia="仿宋_GB2312" w:hint="eastAsia"/>
        </w:rPr>
        <w:t>上犹县</w:t>
      </w:r>
      <w:r>
        <w:rPr>
          <w:rFonts w:ascii="仿宋_GB2312" w:eastAsia="仿宋_GB2312" w:hint="eastAsia"/>
        </w:rPr>
        <w:t>积极推动财政预算绩效管理工作，增强各部门（单位）财政资金支出绩效意识，提高财政资源配置和使用效率</w:t>
      </w:r>
      <w:r>
        <w:rPr>
          <w:rFonts w:ascii="仿宋_GB2312" w:eastAsia="仿宋_GB2312" w:hint="eastAsia"/>
        </w:rPr>
        <w:t>，</w:t>
      </w:r>
      <w:r>
        <w:rPr>
          <w:rFonts w:ascii="仿宋_GB2312" w:eastAsia="仿宋_GB2312" w:hint="eastAsia"/>
        </w:rPr>
        <w:t>稳步推进</w:t>
      </w:r>
      <w:r>
        <w:rPr>
          <w:rFonts w:ascii="仿宋_GB2312" w:eastAsia="仿宋_GB2312" w:hint="eastAsia"/>
        </w:rPr>
        <w:t>全方位、全过程、全覆盖的预算绩效管理体系</w:t>
      </w:r>
      <w:r>
        <w:rPr>
          <w:rFonts w:ascii="仿宋_GB2312" w:eastAsia="仿宋_GB2312" w:hint="eastAsia"/>
        </w:rPr>
        <w:t>建设</w:t>
      </w:r>
      <w:r>
        <w:rPr>
          <w:rFonts w:ascii="仿宋_GB2312" w:eastAsia="仿宋_GB2312" w:hint="eastAsia"/>
        </w:rPr>
        <w:t>。</w:t>
      </w:r>
    </w:p>
    <w:p w:rsidR="00401EA1" w:rsidRDefault="00133BAF">
      <w:pPr>
        <w:numPr>
          <w:ilvl w:val="0"/>
          <w:numId w:val="1"/>
        </w:numPr>
        <w:spacing w:line="560" w:lineRule="exact"/>
        <w:ind w:firstLineChars="200" w:firstLine="643"/>
        <w:rPr>
          <w:rFonts w:ascii="仿宋_GB2312" w:eastAsia="仿宋_GB2312"/>
          <w:b/>
          <w:bCs/>
        </w:rPr>
      </w:pPr>
      <w:r>
        <w:rPr>
          <w:rFonts w:ascii="仿宋_GB2312" w:eastAsia="仿宋_GB2312" w:hint="eastAsia"/>
          <w:b/>
          <w:bCs/>
        </w:rPr>
        <w:t>基本工作情况</w:t>
      </w:r>
    </w:p>
    <w:p w:rsidR="00401EA1" w:rsidRDefault="00133BAF">
      <w:pPr>
        <w:numPr>
          <w:ilvl w:val="0"/>
          <w:numId w:val="2"/>
        </w:numPr>
        <w:ind w:firstLineChars="200" w:firstLine="643"/>
        <w:rPr>
          <w:rFonts w:ascii="仿宋_GB2312" w:eastAsia="仿宋_GB2312"/>
          <w:b/>
          <w:bCs/>
        </w:rPr>
      </w:pPr>
      <w:r>
        <w:rPr>
          <w:rFonts w:ascii="仿宋_GB2312" w:eastAsia="仿宋_GB2312" w:hint="eastAsia"/>
          <w:b/>
          <w:bCs/>
        </w:rPr>
        <w:t>组织保障</w:t>
      </w:r>
    </w:p>
    <w:p w:rsidR="00401EA1" w:rsidRDefault="00133BAF">
      <w:pPr>
        <w:ind w:firstLineChars="200" w:firstLine="640"/>
        <w:rPr>
          <w:rFonts w:ascii="仿宋_GB2312" w:eastAsia="仿宋_GB2312"/>
        </w:rPr>
      </w:pPr>
      <w:r>
        <w:rPr>
          <w:rFonts w:ascii="仿宋_GB2312" w:eastAsia="仿宋_GB2312" w:hint="eastAsia"/>
        </w:rPr>
        <w:t>结合上级机构改革，上犹县财政局设立了监督评价股，具体负责上犹县预算绩效管理工作，同时，局内成立了由局长担任组长的预算绩效管理工作领导小组负责沟通、协调全县预算绩效管理工作，预算安排县财政局</w:t>
      </w:r>
      <w:r>
        <w:rPr>
          <w:rFonts w:ascii="仿宋_GB2312" w:eastAsia="仿宋_GB2312" w:hint="eastAsia"/>
        </w:rPr>
        <w:t>5</w:t>
      </w:r>
      <w:r>
        <w:rPr>
          <w:rFonts w:ascii="仿宋_GB2312" w:eastAsia="仿宋_GB2312" w:hint="eastAsia"/>
        </w:rPr>
        <w:t>万元预算绩效管理工作公用经费，聘请第三方经费据实安排。</w:t>
      </w:r>
    </w:p>
    <w:p w:rsidR="00401EA1" w:rsidRDefault="00133BAF">
      <w:pPr>
        <w:ind w:firstLineChars="200" w:firstLine="643"/>
        <w:rPr>
          <w:rFonts w:ascii="仿宋_GB2312" w:eastAsia="仿宋_GB2312"/>
          <w:b/>
          <w:bCs/>
        </w:rPr>
      </w:pPr>
      <w:r>
        <w:rPr>
          <w:rFonts w:ascii="仿宋_GB2312" w:eastAsia="仿宋_GB2312" w:hint="eastAsia"/>
          <w:b/>
          <w:bCs/>
        </w:rPr>
        <w:t>（二）制度建设</w:t>
      </w:r>
    </w:p>
    <w:p w:rsidR="00401EA1" w:rsidRDefault="00133BAF">
      <w:pPr>
        <w:ind w:firstLineChars="200" w:firstLine="640"/>
        <w:rPr>
          <w:rFonts w:ascii="仿宋_GB2312" w:eastAsia="仿宋_GB2312"/>
        </w:rPr>
      </w:pPr>
      <w:r>
        <w:rPr>
          <w:rFonts w:ascii="仿宋_GB2312" w:eastAsia="仿宋_GB2312" w:hint="eastAsia"/>
        </w:rPr>
        <w:t>1.</w:t>
      </w:r>
      <w:r>
        <w:rPr>
          <w:rFonts w:ascii="仿宋_GB2312" w:eastAsia="仿宋_GB2312" w:hint="eastAsia"/>
        </w:rPr>
        <w:t>下发县预算绩效管理指导性文件。结合中央、省、市精神，上犹县委、县政府及时出台了上犹县预算绩效管理工作实施意见（上发【</w:t>
      </w:r>
      <w:r>
        <w:rPr>
          <w:rFonts w:ascii="仿宋_GB2312" w:eastAsia="仿宋_GB2312" w:hint="eastAsia"/>
        </w:rPr>
        <w:t>2019</w:t>
      </w:r>
      <w:r>
        <w:rPr>
          <w:rFonts w:ascii="仿宋_GB2312" w:eastAsia="仿宋_GB2312" w:hint="eastAsia"/>
        </w:rPr>
        <w:t>】</w:t>
      </w:r>
      <w:r>
        <w:rPr>
          <w:rFonts w:ascii="仿宋_GB2312" w:eastAsia="仿宋_GB2312" w:hint="eastAsia"/>
        </w:rPr>
        <w:t>12</w:t>
      </w:r>
      <w:r>
        <w:rPr>
          <w:rFonts w:ascii="仿宋_GB2312" w:eastAsia="仿宋_GB2312" w:hint="eastAsia"/>
        </w:rPr>
        <w:t>号），从战略层面指导、规范我县</w:t>
      </w:r>
      <w:r>
        <w:rPr>
          <w:rFonts w:ascii="仿宋" w:eastAsia="仿宋" w:hAnsi="仿宋" w:hint="eastAsia"/>
        </w:rPr>
        <w:t>构建全方位预算绩效管理格局</w:t>
      </w:r>
      <w:r>
        <w:rPr>
          <w:rFonts w:ascii="仿宋" w:eastAsia="仿宋" w:hAnsi="仿宋" w:hint="eastAsia"/>
        </w:rPr>
        <w:t>、</w:t>
      </w:r>
      <w:r>
        <w:rPr>
          <w:rFonts w:ascii="仿宋" w:eastAsia="仿宋" w:hAnsi="仿宋" w:hint="eastAsia"/>
        </w:rPr>
        <w:t>建立全过程预算绩效管理链条</w:t>
      </w:r>
      <w:r>
        <w:rPr>
          <w:rFonts w:ascii="仿宋" w:eastAsia="仿宋" w:hAnsi="仿宋" w:hint="eastAsia"/>
        </w:rPr>
        <w:t>、</w:t>
      </w:r>
      <w:r>
        <w:rPr>
          <w:rFonts w:ascii="仿宋" w:eastAsia="仿宋" w:hAnsi="仿宋" w:hint="eastAsia"/>
        </w:rPr>
        <w:t>完善全覆盖预算绩效管理体系，</w:t>
      </w:r>
      <w:r>
        <w:rPr>
          <w:rFonts w:ascii="仿宋" w:eastAsia="仿宋" w:hAnsi="仿宋" w:hint="eastAsia"/>
        </w:rPr>
        <w:t>力争到</w:t>
      </w:r>
      <w:r>
        <w:rPr>
          <w:rFonts w:ascii="仿宋" w:eastAsia="仿宋" w:hAnsi="仿宋" w:hint="eastAsia"/>
        </w:rPr>
        <w:t>2022</w:t>
      </w:r>
      <w:r>
        <w:rPr>
          <w:rFonts w:ascii="仿宋" w:eastAsia="仿宋" w:hAnsi="仿宋" w:hint="eastAsia"/>
        </w:rPr>
        <w:t>年，全</w:t>
      </w:r>
      <w:r>
        <w:rPr>
          <w:rFonts w:ascii="仿宋" w:eastAsia="仿宋" w:hAnsi="仿宋" w:hint="eastAsia"/>
        </w:rPr>
        <w:t>县</w:t>
      </w:r>
      <w:r>
        <w:rPr>
          <w:rFonts w:ascii="仿宋" w:eastAsia="仿宋" w:hAnsi="仿宋" w:hint="eastAsia"/>
        </w:rPr>
        <w:t>基本建成全</w:t>
      </w:r>
      <w:r>
        <w:rPr>
          <w:rFonts w:ascii="仿宋" w:eastAsia="仿宋" w:hAnsi="仿宋" w:hint="eastAsia"/>
        </w:rPr>
        <w:t>位、全过程、全覆盖的</w:t>
      </w:r>
      <w:r>
        <w:rPr>
          <w:rFonts w:ascii="仿宋" w:eastAsia="仿宋" w:hAnsi="仿宋" w:hint="eastAsia"/>
        </w:rPr>
        <w:t>预算绩效管理体系，推进绩效管理覆盖所有财政资金，实现预算和绩效管理一体化，形成“花钱必问效</w:t>
      </w:r>
      <w:r>
        <w:rPr>
          <w:rFonts w:ascii="仿宋" w:eastAsia="仿宋" w:hAnsi="仿宋" w:hint="eastAsia"/>
        </w:rPr>
        <w:t>、</w:t>
      </w:r>
      <w:r>
        <w:rPr>
          <w:rFonts w:ascii="仿宋" w:eastAsia="仿宋" w:hAnsi="仿宋" w:hint="eastAsia"/>
        </w:rPr>
        <w:t>无效必问责”的良性机制，着力提</w:t>
      </w:r>
      <w:r>
        <w:rPr>
          <w:rFonts w:ascii="仿宋" w:eastAsia="仿宋" w:hAnsi="仿宋" w:hint="eastAsia"/>
        </w:rPr>
        <w:lastRenderedPageBreak/>
        <w:t>高财政资源配置效率和使用效益，全面提升预算管理水平和政策实施效果</w:t>
      </w:r>
      <w:r>
        <w:rPr>
          <w:rFonts w:ascii="仿宋" w:eastAsia="仿宋" w:hAnsi="仿宋" w:hint="eastAsia"/>
        </w:rPr>
        <w:t>。</w:t>
      </w:r>
    </w:p>
    <w:p w:rsidR="00401EA1" w:rsidRDefault="00133BAF">
      <w:pPr>
        <w:spacing w:line="560" w:lineRule="exact"/>
        <w:ind w:firstLineChars="200" w:firstLine="640"/>
        <w:rPr>
          <w:rFonts w:ascii="仿宋_GB2312" w:eastAsia="仿宋_GB2312"/>
        </w:rPr>
      </w:pPr>
      <w:r>
        <w:rPr>
          <w:rFonts w:ascii="仿宋_GB2312" w:eastAsia="仿宋_GB2312" w:hint="eastAsia"/>
        </w:rPr>
        <w:t>2.</w:t>
      </w:r>
      <w:r>
        <w:rPr>
          <w:rFonts w:ascii="仿宋_GB2312" w:eastAsia="仿宋_GB2312" w:hint="eastAsia"/>
        </w:rPr>
        <w:t>加强预算绩效管理工作规划。下发了《关于贯彻落实</w:t>
      </w:r>
      <w:r>
        <w:rPr>
          <w:rFonts w:ascii="仿宋_GB2312" w:eastAsia="仿宋_GB2312" w:hint="eastAsia"/>
        </w:rPr>
        <w:t>&lt;</w:t>
      </w:r>
      <w:r>
        <w:rPr>
          <w:rFonts w:ascii="仿宋_GB2312" w:eastAsia="仿宋_GB2312" w:hint="eastAsia"/>
        </w:rPr>
        <w:t>中共上犹县委上犹县人民政府关于全面实施预算绩效管理的实施意见</w:t>
      </w:r>
      <w:r>
        <w:rPr>
          <w:rFonts w:ascii="仿宋_GB2312" w:eastAsia="仿宋_GB2312" w:hint="eastAsia"/>
        </w:rPr>
        <w:t>&gt;</w:t>
      </w:r>
      <w:r>
        <w:rPr>
          <w:rFonts w:ascii="仿宋_GB2312" w:eastAsia="仿宋_GB2312" w:hint="eastAsia"/>
        </w:rPr>
        <w:t>的通知》（上财发〔</w:t>
      </w:r>
      <w:r>
        <w:rPr>
          <w:rFonts w:ascii="仿宋_GB2312" w:eastAsia="仿宋_GB2312" w:hint="eastAsia"/>
        </w:rPr>
        <w:t>2020</w:t>
      </w:r>
      <w:r>
        <w:rPr>
          <w:rFonts w:ascii="仿宋_GB2312" w:eastAsia="仿宋_GB2312" w:hint="eastAsia"/>
        </w:rPr>
        <w:t>〕</w:t>
      </w:r>
      <w:r>
        <w:rPr>
          <w:rFonts w:ascii="仿宋_GB2312" w:eastAsia="仿宋_GB2312" w:hint="eastAsia"/>
        </w:rPr>
        <w:t>7</w:t>
      </w:r>
      <w:r>
        <w:rPr>
          <w:rFonts w:ascii="仿宋_GB2312" w:eastAsia="仿宋_GB2312" w:hint="eastAsia"/>
        </w:rPr>
        <w:t>号），拟定了上犹县预算绩效管理工作推进线路图，从加强预算绩效管理基础建设、抓好预算绩效管理重点环节、健全预算绩效管理推进机制等</w:t>
      </w:r>
      <w:r>
        <w:rPr>
          <w:rFonts w:ascii="仿宋_GB2312" w:eastAsia="仿宋_GB2312" w:hint="eastAsia"/>
        </w:rPr>
        <w:t>方面，明确了部门职责、工作任务和要求以及完成时间节点。</w:t>
      </w:r>
      <w:r>
        <w:rPr>
          <w:rFonts w:ascii="仿宋_GB2312" w:eastAsia="仿宋_GB2312" w:hint="eastAsia"/>
        </w:rPr>
        <w:t xml:space="preserve"> </w:t>
      </w:r>
    </w:p>
    <w:p w:rsidR="00401EA1" w:rsidRDefault="00133BAF">
      <w:pPr>
        <w:spacing w:line="560" w:lineRule="exact"/>
        <w:ind w:firstLineChars="200" w:firstLine="640"/>
        <w:rPr>
          <w:rFonts w:ascii="仿宋_GB2312" w:eastAsia="仿宋_GB2312"/>
        </w:rPr>
      </w:pPr>
      <w:r>
        <w:rPr>
          <w:rFonts w:ascii="仿宋_GB2312" w:eastAsia="仿宋_GB2312" w:hint="eastAsia"/>
        </w:rPr>
        <w:t>3.</w:t>
      </w:r>
      <w:r>
        <w:rPr>
          <w:rFonts w:ascii="仿宋_GB2312" w:eastAsia="仿宋_GB2312" w:hint="eastAsia"/>
        </w:rPr>
        <w:t>夯实预算绩效管理工作基础。首先参照省、市预算绩效管理内部工作规程，结合我县实际，出台了我局预算绩效管理内部工作规程（上财发</w:t>
      </w:r>
      <w:r>
        <w:rPr>
          <w:rFonts w:ascii="仿宋_GB2312" w:eastAsia="仿宋_GB2312" w:hint="eastAsia"/>
        </w:rPr>
        <w:t>[2020]8</w:t>
      </w:r>
      <w:r>
        <w:rPr>
          <w:rFonts w:ascii="仿宋_GB2312" w:eastAsia="仿宋_GB2312" w:hint="eastAsia"/>
        </w:rPr>
        <w:t>号），厘清局内部相关股室之间的工作边界、明确职责分工，进一步加强工作配合、形成工作合力。二是下达了《上犹县预算绩效管理暂行办法》（上财发【</w:t>
      </w:r>
      <w:r>
        <w:rPr>
          <w:rFonts w:ascii="仿宋_GB2312" w:eastAsia="仿宋_GB2312" w:hint="eastAsia"/>
        </w:rPr>
        <w:t>2020</w:t>
      </w:r>
      <w:r>
        <w:rPr>
          <w:rFonts w:ascii="仿宋_GB2312" w:eastAsia="仿宋_GB2312" w:hint="eastAsia"/>
        </w:rPr>
        <w:t>】</w:t>
      </w:r>
      <w:r>
        <w:rPr>
          <w:rFonts w:ascii="仿宋_GB2312" w:eastAsia="仿宋_GB2312" w:hint="eastAsia"/>
        </w:rPr>
        <w:t>24</w:t>
      </w:r>
      <w:r>
        <w:rPr>
          <w:rFonts w:ascii="仿宋_GB2312" w:eastAsia="仿宋_GB2312" w:hint="eastAsia"/>
        </w:rPr>
        <w:t>号），《上犹县政府采购项目绩效评价暂行办法》（上财发【</w:t>
      </w:r>
      <w:r>
        <w:rPr>
          <w:rFonts w:ascii="仿宋_GB2312" w:eastAsia="仿宋_GB2312" w:hint="eastAsia"/>
        </w:rPr>
        <w:t>2020</w:t>
      </w:r>
      <w:r>
        <w:rPr>
          <w:rFonts w:ascii="仿宋_GB2312" w:eastAsia="仿宋_GB2312" w:hint="eastAsia"/>
        </w:rPr>
        <w:t>】</w:t>
      </w:r>
      <w:r>
        <w:rPr>
          <w:rFonts w:ascii="仿宋_GB2312" w:eastAsia="仿宋_GB2312" w:hint="eastAsia"/>
        </w:rPr>
        <w:t>35</w:t>
      </w:r>
      <w:r>
        <w:rPr>
          <w:rFonts w:ascii="仿宋_GB2312" w:eastAsia="仿宋_GB2312" w:hint="eastAsia"/>
        </w:rPr>
        <w:t>号），进一步明确预算绩效管理的内容和流程，厘清财政与预算单位职责分工，强化支出责任和效率意识，</w:t>
      </w:r>
      <w:r>
        <w:rPr>
          <w:rFonts w:ascii="仿宋_GB2312" w:eastAsia="仿宋_GB2312" w:hint="eastAsia"/>
        </w:rPr>
        <w:t>推进我县全方位、全过程、全覆盖预算绩效管理体系建设。</w:t>
      </w:r>
    </w:p>
    <w:p w:rsidR="00401EA1" w:rsidRDefault="00133BAF">
      <w:pPr>
        <w:spacing w:line="560" w:lineRule="exact"/>
        <w:ind w:firstLineChars="200" w:firstLine="643"/>
        <w:rPr>
          <w:rFonts w:ascii="仿宋_GB2312" w:eastAsia="仿宋_GB2312"/>
          <w:b/>
          <w:bCs/>
        </w:rPr>
      </w:pPr>
      <w:r>
        <w:rPr>
          <w:rFonts w:ascii="仿宋_GB2312" w:eastAsia="仿宋_GB2312" w:hint="eastAsia"/>
          <w:b/>
          <w:bCs/>
        </w:rPr>
        <w:t>（三）工作进展</w:t>
      </w:r>
    </w:p>
    <w:p w:rsidR="00401EA1" w:rsidRDefault="00133BAF">
      <w:pPr>
        <w:spacing w:line="560" w:lineRule="exact"/>
        <w:ind w:firstLineChars="200" w:firstLine="640"/>
        <w:rPr>
          <w:rFonts w:ascii="仿宋" w:eastAsia="仿宋" w:hAnsi="仿宋"/>
        </w:rPr>
      </w:pPr>
      <w:r>
        <w:rPr>
          <w:rFonts w:ascii="仿宋_GB2312" w:eastAsia="仿宋_GB2312" w:hint="eastAsia"/>
        </w:rPr>
        <w:t>1.</w:t>
      </w:r>
      <w:r>
        <w:rPr>
          <w:rFonts w:ascii="仿宋_GB2312" w:eastAsia="仿宋_GB2312" w:hint="eastAsia"/>
        </w:rPr>
        <w:t>积极强化目标管理，多次发函要求</w:t>
      </w:r>
      <w:r>
        <w:rPr>
          <w:rFonts w:ascii="仿宋" w:eastAsia="仿宋" w:hAnsi="仿宋" w:hint="eastAsia"/>
        </w:rPr>
        <w:t>编制、完善各部门（单位）</w:t>
      </w:r>
      <w:r>
        <w:rPr>
          <w:rFonts w:ascii="仿宋" w:eastAsia="仿宋" w:hAnsi="仿宋" w:hint="eastAsia"/>
        </w:rPr>
        <w:t>2021</w:t>
      </w:r>
      <w:r>
        <w:rPr>
          <w:rFonts w:ascii="仿宋" w:eastAsia="仿宋" w:hAnsi="仿宋" w:hint="eastAsia"/>
        </w:rPr>
        <w:t>年部门整体预算绩效目标和项目支出（含专项资金）绩效目标，通过预算绩效管理系统上报财政对口股室审核，预算股批复，</w:t>
      </w:r>
      <w:r>
        <w:rPr>
          <w:rFonts w:ascii="仿宋" w:eastAsia="仿宋" w:hAnsi="仿宋" w:hint="eastAsia"/>
        </w:rPr>
        <w:t>2021</w:t>
      </w:r>
      <w:r>
        <w:rPr>
          <w:rFonts w:ascii="仿宋" w:eastAsia="仿宋" w:hAnsi="仿宋" w:hint="eastAsia"/>
        </w:rPr>
        <w:t>年全县</w:t>
      </w:r>
      <w:r>
        <w:rPr>
          <w:rFonts w:ascii="仿宋" w:eastAsia="仿宋" w:hAnsi="仿宋" w:hint="eastAsia"/>
        </w:rPr>
        <w:t>72</w:t>
      </w:r>
      <w:r>
        <w:rPr>
          <w:rFonts w:ascii="仿宋" w:eastAsia="仿宋" w:hAnsi="仿宋" w:hint="eastAsia"/>
        </w:rPr>
        <w:t>个预算单位全部报送绩</w:t>
      </w:r>
      <w:r>
        <w:rPr>
          <w:rFonts w:ascii="仿宋" w:eastAsia="仿宋" w:hAnsi="仿宋" w:hint="eastAsia"/>
        </w:rPr>
        <w:lastRenderedPageBreak/>
        <w:t>效目标，报送率</w:t>
      </w:r>
      <w:r>
        <w:rPr>
          <w:rFonts w:ascii="仿宋" w:eastAsia="仿宋" w:hAnsi="仿宋" w:hint="eastAsia"/>
        </w:rPr>
        <w:t>100%</w:t>
      </w:r>
      <w:r>
        <w:rPr>
          <w:rFonts w:ascii="仿宋" w:eastAsia="仿宋" w:hAnsi="仿宋" w:hint="eastAsia"/>
        </w:rPr>
        <w:t>，包含部门整体绩效目标</w:t>
      </w:r>
      <w:r>
        <w:rPr>
          <w:rFonts w:ascii="仿宋" w:eastAsia="仿宋" w:hAnsi="仿宋" w:hint="eastAsia"/>
        </w:rPr>
        <w:t>72</w:t>
      </w:r>
      <w:r>
        <w:rPr>
          <w:rFonts w:ascii="仿宋" w:eastAsia="仿宋" w:hAnsi="仿宋" w:hint="eastAsia"/>
        </w:rPr>
        <w:t>个，项目支出绩效目标</w:t>
      </w:r>
      <w:r>
        <w:rPr>
          <w:rFonts w:ascii="仿宋" w:eastAsia="仿宋" w:hAnsi="仿宋" w:hint="eastAsia"/>
        </w:rPr>
        <w:t>76</w:t>
      </w:r>
      <w:r>
        <w:rPr>
          <w:rFonts w:ascii="仿宋" w:eastAsia="仿宋" w:hAnsi="仿宋" w:hint="eastAsia"/>
        </w:rPr>
        <w:t>个，项目金额</w:t>
      </w:r>
      <w:r>
        <w:rPr>
          <w:rFonts w:ascii="仿宋" w:eastAsia="仿宋" w:hAnsi="仿宋" w:hint="eastAsia"/>
        </w:rPr>
        <w:t>65561.3</w:t>
      </w:r>
      <w:r>
        <w:rPr>
          <w:rFonts w:ascii="仿宋" w:eastAsia="仿宋" w:hAnsi="仿宋" w:hint="eastAsia"/>
        </w:rPr>
        <w:t>万元，其中：县级项目</w:t>
      </w:r>
      <w:r>
        <w:rPr>
          <w:rFonts w:ascii="仿宋" w:eastAsia="仿宋" w:hAnsi="仿宋" w:hint="eastAsia"/>
        </w:rPr>
        <w:t>27</w:t>
      </w:r>
      <w:r>
        <w:rPr>
          <w:rFonts w:ascii="仿宋" w:eastAsia="仿宋" w:hAnsi="仿宋" w:hint="eastAsia"/>
        </w:rPr>
        <w:t>个</w:t>
      </w:r>
      <w:r>
        <w:rPr>
          <w:rFonts w:ascii="仿宋" w:eastAsia="仿宋" w:hAnsi="仿宋" w:hint="eastAsia"/>
        </w:rPr>
        <w:t>,</w:t>
      </w:r>
      <w:r>
        <w:rPr>
          <w:rFonts w:ascii="仿宋" w:eastAsia="仿宋" w:hAnsi="仿宋" w:hint="eastAsia"/>
        </w:rPr>
        <w:t>项目金额</w:t>
      </w:r>
      <w:r>
        <w:rPr>
          <w:rFonts w:ascii="仿宋" w:eastAsia="仿宋" w:hAnsi="仿宋" w:hint="eastAsia"/>
        </w:rPr>
        <w:t>12490.42</w:t>
      </w:r>
      <w:r>
        <w:rPr>
          <w:rFonts w:ascii="仿宋" w:eastAsia="仿宋" w:hAnsi="仿宋" w:hint="eastAsia"/>
        </w:rPr>
        <w:t>万元。</w:t>
      </w:r>
    </w:p>
    <w:p w:rsidR="00401EA1" w:rsidRDefault="00133BAF">
      <w:pPr>
        <w:spacing w:line="560" w:lineRule="exact"/>
        <w:ind w:firstLineChars="200" w:firstLine="640"/>
        <w:rPr>
          <w:rFonts w:ascii="仿宋" w:eastAsia="仿宋" w:hAnsi="仿宋"/>
        </w:rPr>
      </w:pPr>
      <w:r>
        <w:rPr>
          <w:rFonts w:ascii="仿宋" w:eastAsia="仿宋" w:hAnsi="仿宋" w:hint="eastAsia"/>
        </w:rPr>
        <w:t>2.</w:t>
      </w:r>
      <w:r>
        <w:rPr>
          <w:rFonts w:ascii="仿宋" w:eastAsia="仿宋" w:hAnsi="仿宋" w:hint="eastAsia"/>
        </w:rPr>
        <w:t>推进项目支出评价工作，下发了《关于开展</w:t>
      </w:r>
      <w:r>
        <w:rPr>
          <w:rFonts w:ascii="仿宋" w:eastAsia="仿宋" w:hAnsi="仿宋" w:hint="eastAsia"/>
        </w:rPr>
        <w:t>2020</w:t>
      </w:r>
      <w:r>
        <w:rPr>
          <w:rFonts w:ascii="仿宋" w:eastAsia="仿宋" w:hAnsi="仿宋" w:hint="eastAsia"/>
        </w:rPr>
        <w:t>年度县本级预算项目和</w:t>
      </w:r>
      <w:r>
        <w:rPr>
          <w:rFonts w:ascii="仿宋" w:eastAsia="仿宋" w:hAnsi="仿宋" w:hint="eastAsia"/>
        </w:rPr>
        <w:t>部门整体支出绩效评价工作的通知》（上财发</w:t>
      </w:r>
      <w:r>
        <w:rPr>
          <w:rFonts w:ascii="仿宋" w:eastAsia="仿宋" w:hAnsi="仿宋" w:hint="eastAsia"/>
        </w:rPr>
        <w:t>[2021]5</w:t>
      </w:r>
      <w:r>
        <w:rPr>
          <w:rFonts w:ascii="仿宋" w:eastAsia="仿宋" w:hAnsi="仿宋" w:hint="eastAsia"/>
        </w:rPr>
        <w:t>号），要求对</w:t>
      </w:r>
      <w:r>
        <w:rPr>
          <w:rFonts w:ascii="仿宋" w:eastAsia="仿宋" w:hAnsi="仿宋" w:hint="eastAsia"/>
          <w:spacing w:val="-1"/>
        </w:rPr>
        <w:t>县</w:t>
      </w:r>
      <w:r>
        <w:rPr>
          <w:rFonts w:ascii="仿宋" w:eastAsia="仿宋" w:hAnsi="仿宋"/>
          <w:spacing w:val="-1"/>
        </w:rPr>
        <w:t>直各部门及其所属单位所有财政项目支出</w:t>
      </w:r>
      <w:r>
        <w:rPr>
          <w:rFonts w:ascii="仿宋" w:eastAsia="仿宋" w:hAnsi="仿宋" w:hint="eastAsia"/>
          <w:spacing w:val="-1"/>
        </w:rPr>
        <w:t>（</w:t>
      </w:r>
      <w:r>
        <w:rPr>
          <w:rFonts w:ascii="仿宋" w:eastAsia="仿宋" w:hAnsi="仿宋" w:hint="eastAsia"/>
          <w:spacing w:val="-1"/>
        </w:rPr>
        <w:t>包</w:t>
      </w:r>
      <w:r>
        <w:rPr>
          <w:rFonts w:ascii="仿宋" w:eastAsia="仿宋" w:hAnsi="仿宋"/>
          <w:spacing w:val="-1"/>
        </w:rPr>
        <w:t>括纳入部门预算的项目资金及财政专项管理的资金和部门整体支出</w:t>
      </w:r>
      <w:r>
        <w:rPr>
          <w:rFonts w:ascii="仿宋" w:eastAsia="仿宋" w:hAnsi="仿宋" w:hint="eastAsia"/>
          <w:spacing w:val="-1"/>
        </w:rPr>
        <w:t>）</w:t>
      </w:r>
      <w:r>
        <w:rPr>
          <w:rFonts w:ascii="仿宋" w:eastAsia="仿宋" w:hAnsi="仿宋"/>
          <w:spacing w:val="-1"/>
        </w:rPr>
        <w:t>均应开展绩效自评</w:t>
      </w:r>
      <w:r>
        <w:rPr>
          <w:rFonts w:ascii="仿宋" w:eastAsia="仿宋" w:hAnsi="仿宋" w:hint="eastAsia"/>
        </w:rPr>
        <w:t>，其中：</w:t>
      </w:r>
      <w:r>
        <w:rPr>
          <w:rFonts w:ascii="仿宋" w:eastAsia="仿宋" w:hAnsi="仿宋" w:hint="eastAsia"/>
        </w:rPr>
        <w:t>2020</w:t>
      </w:r>
      <w:r>
        <w:rPr>
          <w:rFonts w:ascii="仿宋" w:eastAsia="仿宋" w:hAnsi="仿宋" w:hint="eastAsia"/>
        </w:rPr>
        <w:t>年开展部门整体支出绩效评价</w:t>
      </w:r>
      <w:r>
        <w:rPr>
          <w:rFonts w:ascii="仿宋" w:eastAsia="仿宋" w:hAnsi="仿宋" w:hint="eastAsia"/>
        </w:rPr>
        <w:t>57</w:t>
      </w:r>
      <w:r>
        <w:rPr>
          <w:rFonts w:ascii="仿宋" w:eastAsia="仿宋" w:hAnsi="仿宋" w:hint="eastAsia"/>
        </w:rPr>
        <w:t>个，县级项目评价金额</w:t>
      </w:r>
      <w:r>
        <w:rPr>
          <w:rFonts w:ascii="仿宋" w:eastAsia="仿宋" w:hAnsi="仿宋" w:hint="eastAsia"/>
        </w:rPr>
        <w:t>9083.12</w:t>
      </w:r>
      <w:r>
        <w:rPr>
          <w:rFonts w:ascii="仿宋" w:eastAsia="仿宋" w:hAnsi="仿宋" w:hint="eastAsia"/>
        </w:rPr>
        <w:t>万元，民生重点民生支出资金合计</w:t>
      </w:r>
      <w:r>
        <w:rPr>
          <w:rFonts w:ascii="仿宋" w:eastAsia="仿宋" w:hAnsi="仿宋" w:hint="eastAsia"/>
        </w:rPr>
        <w:t>37889.03</w:t>
      </w:r>
      <w:r>
        <w:rPr>
          <w:rFonts w:ascii="仿宋" w:eastAsia="仿宋" w:hAnsi="仿宋" w:hint="eastAsia"/>
        </w:rPr>
        <w:t>万元（含上级转移支付资金）：其中教育支出</w:t>
      </w:r>
      <w:r>
        <w:rPr>
          <w:rFonts w:ascii="仿宋" w:eastAsia="仿宋" w:hAnsi="仿宋" w:hint="eastAsia"/>
        </w:rPr>
        <w:t>9321.66</w:t>
      </w:r>
      <w:r>
        <w:rPr>
          <w:rFonts w:ascii="仿宋" w:eastAsia="仿宋" w:hAnsi="仿宋" w:hint="eastAsia"/>
        </w:rPr>
        <w:t>万元，节能环保支出</w:t>
      </w:r>
      <w:r>
        <w:rPr>
          <w:rFonts w:ascii="仿宋" w:eastAsia="仿宋" w:hAnsi="仿宋" w:hint="eastAsia"/>
        </w:rPr>
        <w:t>5476.93</w:t>
      </w:r>
      <w:r>
        <w:rPr>
          <w:rFonts w:ascii="仿宋" w:eastAsia="仿宋" w:hAnsi="仿宋" w:hint="eastAsia"/>
        </w:rPr>
        <w:t>万元，农业支出</w:t>
      </w:r>
      <w:r>
        <w:rPr>
          <w:rFonts w:ascii="仿宋" w:eastAsia="仿宋" w:hAnsi="仿宋" w:hint="eastAsia"/>
        </w:rPr>
        <w:t>4735</w:t>
      </w:r>
      <w:r>
        <w:rPr>
          <w:rFonts w:ascii="仿宋" w:eastAsia="仿宋" w:hAnsi="仿宋" w:hint="eastAsia"/>
        </w:rPr>
        <w:t>万元，社会保障和就业支出</w:t>
      </w:r>
      <w:r>
        <w:rPr>
          <w:rFonts w:ascii="仿宋" w:eastAsia="仿宋" w:hAnsi="仿宋" w:hint="eastAsia"/>
        </w:rPr>
        <w:t>6441.78</w:t>
      </w:r>
      <w:r>
        <w:rPr>
          <w:rFonts w:ascii="仿宋" w:eastAsia="仿宋" w:hAnsi="仿宋" w:hint="eastAsia"/>
        </w:rPr>
        <w:t>万元，医疗卫生支出</w:t>
      </w:r>
      <w:r>
        <w:rPr>
          <w:rFonts w:ascii="仿宋" w:eastAsia="仿宋" w:hAnsi="仿宋" w:hint="eastAsia"/>
        </w:rPr>
        <w:t>9334.86</w:t>
      </w:r>
      <w:r>
        <w:rPr>
          <w:rFonts w:ascii="仿宋" w:eastAsia="仿宋" w:hAnsi="仿宋" w:hint="eastAsia"/>
        </w:rPr>
        <w:t>万元，保障性安居工程支出</w:t>
      </w:r>
      <w:r>
        <w:rPr>
          <w:rFonts w:ascii="仿宋" w:eastAsia="仿宋" w:hAnsi="仿宋" w:hint="eastAsia"/>
        </w:rPr>
        <w:t>2578.8</w:t>
      </w:r>
      <w:r>
        <w:rPr>
          <w:rFonts w:ascii="仿宋" w:eastAsia="仿宋" w:hAnsi="仿宋" w:hint="eastAsia"/>
        </w:rPr>
        <w:t>万元</w:t>
      </w:r>
      <w:r>
        <w:rPr>
          <w:rFonts w:ascii="仿宋" w:eastAsia="仿宋" w:hAnsi="仿宋" w:hint="eastAsia"/>
        </w:rPr>
        <w:t>,</w:t>
      </w:r>
      <w:r>
        <w:rPr>
          <w:rFonts w:ascii="仿宋" w:eastAsia="仿宋" w:hAnsi="仿宋" w:hint="eastAsia"/>
        </w:rPr>
        <w:t>绩效自评覆盖率达到</w:t>
      </w:r>
      <w:r>
        <w:rPr>
          <w:rFonts w:ascii="仿宋" w:eastAsia="仿宋" w:hAnsi="仿宋" w:hint="eastAsia"/>
        </w:rPr>
        <w:t>100%</w:t>
      </w:r>
      <w:r>
        <w:rPr>
          <w:rFonts w:ascii="仿宋" w:eastAsia="仿宋" w:hAnsi="仿宋" w:hint="eastAsia"/>
        </w:rPr>
        <w:t>。</w:t>
      </w:r>
    </w:p>
    <w:p w:rsidR="00401EA1" w:rsidRDefault="00133BAF">
      <w:pPr>
        <w:spacing w:line="560" w:lineRule="exact"/>
        <w:ind w:firstLineChars="200" w:firstLine="640"/>
        <w:rPr>
          <w:rFonts w:ascii="仿宋" w:eastAsia="仿宋" w:hAnsi="仿宋"/>
        </w:rPr>
      </w:pPr>
      <w:r>
        <w:rPr>
          <w:rFonts w:ascii="仿宋" w:eastAsia="仿宋" w:hAnsi="仿宋" w:hint="eastAsia"/>
        </w:rPr>
        <w:t>3.</w:t>
      </w:r>
      <w:r>
        <w:rPr>
          <w:rFonts w:ascii="仿宋" w:eastAsia="仿宋" w:hAnsi="仿宋" w:hint="eastAsia"/>
        </w:rPr>
        <w:t>开展了预算绩效监控工作，下发了《关于开展</w:t>
      </w:r>
      <w:r>
        <w:rPr>
          <w:rFonts w:ascii="仿宋" w:eastAsia="仿宋" w:hAnsi="仿宋" w:hint="eastAsia"/>
        </w:rPr>
        <w:t>2021</w:t>
      </w:r>
      <w:r>
        <w:rPr>
          <w:rFonts w:ascii="仿宋" w:eastAsia="仿宋" w:hAnsi="仿宋" w:hint="eastAsia"/>
        </w:rPr>
        <w:t>年上犹县预算资金绩效运行监控的通知》（上财发【</w:t>
      </w:r>
      <w:r>
        <w:rPr>
          <w:rFonts w:ascii="仿宋" w:eastAsia="仿宋" w:hAnsi="仿宋" w:hint="eastAsia"/>
        </w:rPr>
        <w:t>2021</w:t>
      </w:r>
      <w:r>
        <w:rPr>
          <w:rFonts w:ascii="仿宋" w:eastAsia="仿宋" w:hAnsi="仿宋" w:hint="eastAsia"/>
        </w:rPr>
        <w:t>】</w:t>
      </w:r>
      <w:r>
        <w:rPr>
          <w:rFonts w:ascii="仿宋" w:eastAsia="仿宋" w:hAnsi="仿宋" w:hint="eastAsia"/>
        </w:rPr>
        <w:t>17</w:t>
      </w:r>
      <w:r>
        <w:rPr>
          <w:rFonts w:ascii="仿宋" w:eastAsia="仿宋" w:hAnsi="仿宋" w:hint="eastAsia"/>
        </w:rPr>
        <w:t>号），对上犹县</w:t>
      </w:r>
      <w:r>
        <w:rPr>
          <w:rFonts w:ascii="仿宋" w:eastAsia="仿宋" w:hAnsi="仿宋" w:hint="eastAsia"/>
        </w:rPr>
        <w:t>2021</w:t>
      </w:r>
      <w:r>
        <w:rPr>
          <w:rFonts w:ascii="仿宋" w:eastAsia="仿宋" w:hAnsi="仿宋" w:hint="eastAsia"/>
        </w:rPr>
        <w:t>年</w:t>
      </w:r>
      <w:r>
        <w:rPr>
          <w:rFonts w:ascii="仿宋" w:eastAsia="仿宋" w:hAnsi="仿宋" w:hint="eastAsia"/>
        </w:rPr>
        <w:t>1-7</w:t>
      </w:r>
      <w:r>
        <w:rPr>
          <w:rFonts w:ascii="仿宋" w:eastAsia="仿宋" w:hAnsi="仿宋" w:hint="eastAsia"/>
        </w:rPr>
        <w:t>月财政预算资金进行中期监控，监控项目支出达</w:t>
      </w:r>
      <w:r>
        <w:rPr>
          <w:rFonts w:ascii="仿宋" w:eastAsia="仿宋" w:hAnsi="仿宋" w:hint="eastAsia"/>
        </w:rPr>
        <w:t>65561.3</w:t>
      </w:r>
      <w:r>
        <w:rPr>
          <w:rFonts w:ascii="仿宋" w:eastAsia="仿宋" w:hAnsi="仿宋" w:hint="eastAsia"/>
        </w:rPr>
        <w:t>万元。</w:t>
      </w:r>
      <w:r>
        <w:rPr>
          <w:rFonts w:ascii="仿宋" w:eastAsia="仿宋" w:hAnsi="仿宋" w:hint="eastAsia"/>
        </w:rPr>
        <w:t>2021</w:t>
      </w:r>
      <w:r>
        <w:rPr>
          <w:rFonts w:ascii="仿宋" w:eastAsia="仿宋" w:hAnsi="仿宋" w:hint="eastAsia"/>
        </w:rPr>
        <w:t>年县级财政抽取</w:t>
      </w:r>
      <w:r>
        <w:rPr>
          <w:rFonts w:ascii="仿宋" w:eastAsia="仿宋" w:hAnsi="仿宋" w:hint="eastAsia"/>
        </w:rPr>
        <w:t>4</w:t>
      </w:r>
      <w:r>
        <w:rPr>
          <w:rFonts w:ascii="仿宋" w:eastAsia="仿宋" w:hAnsi="仿宋" w:hint="eastAsia"/>
        </w:rPr>
        <w:t>个县级项目进行了监控，对扶贫移民办扶贫移民预算资金</w:t>
      </w:r>
      <w:r>
        <w:rPr>
          <w:rFonts w:ascii="仿宋" w:eastAsia="仿宋" w:hAnsi="仿宋" w:hint="eastAsia"/>
          <w:color w:val="000000"/>
          <w:kern w:val="0"/>
          <w:lang/>
        </w:rPr>
        <w:t>执行率低，</w:t>
      </w:r>
      <w:r>
        <w:rPr>
          <w:rFonts w:ascii="仿宋" w:eastAsia="仿宋" w:hAnsi="仿宋" w:hint="eastAsia"/>
        </w:rPr>
        <w:t>数量、质量和时效指标未达到年初预设目标，没有充分发挥财政资金的使用效益等存在的问题及时反馈预算单位，并督促整改到位。</w:t>
      </w:r>
    </w:p>
    <w:p w:rsidR="00401EA1" w:rsidRDefault="00133BAF">
      <w:pPr>
        <w:spacing w:line="560" w:lineRule="exact"/>
        <w:ind w:firstLineChars="200" w:firstLine="643"/>
        <w:rPr>
          <w:rFonts w:ascii="仿宋" w:eastAsia="仿宋" w:hAnsi="仿宋"/>
          <w:b/>
          <w:bCs/>
        </w:rPr>
      </w:pPr>
      <w:r>
        <w:rPr>
          <w:rFonts w:ascii="仿宋" w:eastAsia="仿宋" w:hAnsi="仿宋" w:hint="eastAsia"/>
          <w:b/>
          <w:bCs/>
        </w:rPr>
        <w:t>（四）评价结果应用</w:t>
      </w:r>
    </w:p>
    <w:p w:rsidR="00401EA1" w:rsidRDefault="00133BAF">
      <w:pPr>
        <w:spacing w:line="560" w:lineRule="exact"/>
        <w:ind w:firstLineChars="200" w:firstLine="640"/>
        <w:rPr>
          <w:rFonts w:ascii="仿宋" w:eastAsia="仿宋" w:hAnsi="仿宋"/>
        </w:rPr>
      </w:pPr>
      <w:r>
        <w:rPr>
          <w:rFonts w:ascii="仿宋" w:eastAsia="仿宋" w:hAnsi="仿宋" w:hint="eastAsia"/>
        </w:rPr>
        <w:t>1.</w:t>
      </w:r>
      <w:r>
        <w:rPr>
          <w:rFonts w:ascii="仿宋" w:eastAsia="仿宋" w:hAnsi="仿宋" w:hint="eastAsia"/>
        </w:rPr>
        <w:t>充分利用评价结果和预算编制相衔接。根据</w:t>
      </w:r>
      <w:r>
        <w:rPr>
          <w:rFonts w:ascii="仿宋" w:eastAsia="仿宋" w:hAnsi="仿宋" w:hint="eastAsia"/>
        </w:rPr>
        <w:t>2020</w:t>
      </w:r>
      <w:r>
        <w:rPr>
          <w:rFonts w:ascii="仿宋" w:eastAsia="仿宋" w:hAnsi="仿宋" w:hint="eastAsia"/>
        </w:rPr>
        <w:t>年</w:t>
      </w:r>
      <w:r>
        <w:rPr>
          <w:rFonts w:ascii="仿宋" w:eastAsia="仿宋" w:hAnsi="仿宋" w:hint="eastAsia"/>
        </w:rPr>
        <w:lastRenderedPageBreak/>
        <w:t>绩效评价情况，上犹县财政局调整了相关部门项目预算，其</w:t>
      </w:r>
      <w:bookmarkStart w:id="0" w:name="_GoBack"/>
      <w:bookmarkEnd w:id="0"/>
      <w:r>
        <w:rPr>
          <w:rFonts w:ascii="仿宋" w:eastAsia="仿宋" w:hAnsi="仿宋" w:hint="eastAsia"/>
        </w:rPr>
        <w:t>中：调减</w:t>
      </w:r>
      <w:r>
        <w:rPr>
          <w:rFonts w:ascii="仿宋" w:eastAsia="仿宋" w:hAnsi="仿宋" w:hint="eastAsia"/>
        </w:rPr>
        <w:t>6</w:t>
      </w:r>
      <w:r>
        <w:rPr>
          <w:rFonts w:ascii="仿宋" w:eastAsia="仿宋" w:hAnsi="仿宋" w:hint="eastAsia"/>
        </w:rPr>
        <w:t>个部门项目预算</w:t>
      </w:r>
      <w:r>
        <w:rPr>
          <w:rFonts w:ascii="仿宋" w:eastAsia="仿宋" w:hAnsi="仿宋" w:hint="eastAsia"/>
        </w:rPr>
        <w:t>378.25</w:t>
      </w:r>
      <w:r>
        <w:rPr>
          <w:rFonts w:ascii="仿宋" w:eastAsia="仿宋" w:hAnsi="仿宋" w:hint="eastAsia"/>
        </w:rPr>
        <w:t>万元。</w:t>
      </w:r>
    </w:p>
    <w:p w:rsidR="00401EA1" w:rsidRDefault="00133BAF">
      <w:pPr>
        <w:spacing w:line="560" w:lineRule="exact"/>
        <w:ind w:firstLineChars="200" w:firstLine="640"/>
        <w:rPr>
          <w:rFonts w:ascii="仿宋" w:eastAsia="仿宋" w:hAnsi="仿宋"/>
        </w:rPr>
      </w:pPr>
      <w:r>
        <w:rPr>
          <w:rFonts w:ascii="仿宋" w:eastAsia="仿宋" w:hAnsi="仿宋" w:hint="eastAsia"/>
        </w:rPr>
        <w:t>2.</w:t>
      </w:r>
      <w:r>
        <w:rPr>
          <w:rFonts w:ascii="仿宋" w:eastAsia="仿宋" w:hAnsi="仿宋" w:hint="eastAsia"/>
        </w:rPr>
        <w:t>加强问题督促整改。县级财政积极开展重点评价，抽取</w:t>
      </w:r>
      <w:r>
        <w:rPr>
          <w:rFonts w:ascii="仿宋" w:eastAsia="仿宋" w:hAnsi="仿宋" w:hint="eastAsia"/>
        </w:rPr>
        <w:t>2020</w:t>
      </w:r>
      <w:r>
        <w:rPr>
          <w:rFonts w:ascii="仿宋" w:eastAsia="仿宋" w:hAnsi="仿宋" w:hint="eastAsia"/>
        </w:rPr>
        <w:t>年</w:t>
      </w:r>
      <w:r>
        <w:rPr>
          <w:rFonts w:ascii="仿宋" w:eastAsia="仿宋" w:hAnsi="仿宋" w:hint="eastAsia"/>
        </w:rPr>
        <w:t>7</w:t>
      </w:r>
      <w:r>
        <w:rPr>
          <w:rFonts w:ascii="仿宋" w:eastAsia="仿宋" w:hAnsi="仿宋" w:hint="eastAsia"/>
        </w:rPr>
        <w:t>个县级项目</w:t>
      </w:r>
      <w:r>
        <w:rPr>
          <w:rFonts w:ascii="仿宋" w:eastAsia="仿宋" w:hAnsi="仿宋" w:hint="eastAsia"/>
        </w:rPr>
        <w:t>、</w:t>
      </w:r>
      <w:r>
        <w:rPr>
          <w:rFonts w:ascii="仿宋" w:eastAsia="仿宋" w:hAnsi="仿宋" w:hint="eastAsia"/>
        </w:rPr>
        <w:t>1</w:t>
      </w:r>
      <w:r>
        <w:rPr>
          <w:rFonts w:ascii="仿宋" w:eastAsia="仿宋" w:hAnsi="仿宋" w:hint="eastAsia"/>
        </w:rPr>
        <w:t>个部门整体支出</w:t>
      </w:r>
      <w:r>
        <w:rPr>
          <w:rFonts w:ascii="仿宋" w:eastAsia="仿宋" w:hAnsi="仿宋" w:hint="eastAsia"/>
        </w:rPr>
        <w:t>,</w:t>
      </w:r>
      <w:r>
        <w:rPr>
          <w:rFonts w:ascii="仿宋" w:eastAsia="仿宋" w:hAnsi="仿宋" w:hint="eastAsia"/>
        </w:rPr>
        <w:t>其中委托第三方对</w:t>
      </w:r>
      <w:r>
        <w:rPr>
          <w:rFonts w:ascii="仿宋" w:eastAsia="仿宋" w:hAnsi="仿宋" w:hint="eastAsia"/>
        </w:rPr>
        <w:t>4</w:t>
      </w:r>
      <w:r>
        <w:rPr>
          <w:rFonts w:ascii="仿宋" w:eastAsia="仿宋" w:hAnsi="仿宋" w:hint="eastAsia"/>
        </w:rPr>
        <w:t>个项目进行重点绩效评价，评价金额</w:t>
      </w:r>
      <w:r>
        <w:rPr>
          <w:rFonts w:ascii="仿宋" w:eastAsia="仿宋" w:hAnsi="仿宋" w:hint="eastAsia"/>
        </w:rPr>
        <w:t>3430.6</w:t>
      </w:r>
      <w:r>
        <w:rPr>
          <w:rFonts w:ascii="仿宋" w:eastAsia="仿宋" w:hAnsi="仿宋" w:hint="eastAsia"/>
        </w:rPr>
        <w:t>万元，发现问题并督促整改金额</w:t>
      </w:r>
      <w:r>
        <w:rPr>
          <w:rFonts w:ascii="仿宋" w:eastAsia="仿宋" w:hAnsi="仿宋" w:hint="eastAsia"/>
        </w:rPr>
        <w:t>3430.6</w:t>
      </w:r>
      <w:r>
        <w:rPr>
          <w:rFonts w:ascii="仿宋" w:eastAsia="仿宋" w:hAnsi="仿宋" w:hint="eastAsia"/>
        </w:rPr>
        <w:t>万元。上犹县财政局将评价结果及时反馈给评价单位，存在的问题要求限时整改。同时，县财政局把评价结果报送县政府、县人大，并在门户网站予以公开。</w:t>
      </w:r>
    </w:p>
    <w:p w:rsidR="00401EA1" w:rsidRDefault="00133BAF">
      <w:pPr>
        <w:spacing w:line="560" w:lineRule="exact"/>
        <w:ind w:firstLineChars="200" w:firstLine="640"/>
        <w:rPr>
          <w:rFonts w:ascii="仿宋" w:eastAsia="仿宋" w:hAnsi="仿宋"/>
        </w:rPr>
      </w:pPr>
      <w:r>
        <w:rPr>
          <w:rFonts w:ascii="仿宋" w:eastAsia="仿宋" w:hAnsi="仿宋" w:hint="eastAsia"/>
        </w:rPr>
        <w:t>3.</w:t>
      </w:r>
      <w:r>
        <w:rPr>
          <w:rFonts w:ascii="仿宋" w:eastAsia="仿宋" w:hAnsi="仿宋" w:hint="eastAsia"/>
        </w:rPr>
        <w:t>从</w:t>
      </w:r>
      <w:r>
        <w:rPr>
          <w:rFonts w:ascii="仿宋" w:eastAsia="仿宋" w:hAnsi="仿宋" w:hint="eastAsia"/>
        </w:rPr>
        <w:t>2019</w:t>
      </w:r>
      <w:r>
        <w:rPr>
          <w:rFonts w:ascii="仿宋" w:eastAsia="仿宋" w:hAnsi="仿宋" w:hint="eastAsia"/>
        </w:rPr>
        <w:t>年起，上犹县把预算绩效评价结果纳入县委、县政府对各单位的综合考核内容，比重</w:t>
      </w:r>
      <w:r>
        <w:rPr>
          <w:rFonts w:ascii="仿宋" w:eastAsia="仿宋" w:hAnsi="仿宋" w:hint="eastAsia"/>
        </w:rPr>
        <w:t>1</w:t>
      </w:r>
      <w:r>
        <w:rPr>
          <w:rFonts w:ascii="仿宋" w:eastAsia="仿宋" w:hAnsi="仿宋" w:hint="eastAsia"/>
        </w:rPr>
        <w:t>分，充分压实各预算单位开展预算绩效管理工作的责任。</w:t>
      </w:r>
    </w:p>
    <w:p w:rsidR="00401EA1" w:rsidRDefault="00133BAF">
      <w:pPr>
        <w:spacing w:line="560" w:lineRule="exact"/>
        <w:ind w:firstLineChars="200" w:firstLine="643"/>
        <w:rPr>
          <w:rFonts w:ascii="仿宋" w:eastAsia="仿宋" w:hAnsi="仿宋"/>
          <w:b/>
          <w:bCs/>
        </w:rPr>
      </w:pPr>
      <w:r>
        <w:rPr>
          <w:rFonts w:ascii="仿宋" w:eastAsia="仿宋" w:hAnsi="仿宋" w:hint="eastAsia"/>
          <w:b/>
          <w:bCs/>
        </w:rPr>
        <w:t>二、主要成效</w:t>
      </w:r>
    </w:p>
    <w:p w:rsidR="00401EA1" w:rsidRDefault="00133BAF">
      <w:pPr>
        <w:spacing w:line="560" w:lineRule="exact"/>
        <w:ind w:firstLineChars="200" w:firstLine="640"/>
        <w:rPr>
          <w:rFonts w:ascii="仿宋" w:eastAsia="仿宋" w:hAnsi="仿宋"/>
        </w:rPr>
      </w:pPr>
      <w:r>
        <w:rPr>
          <w:rFonts w:ascii="仿宋" w:eastAsia="仿宋" w:hAnsi="仿宋" w:hint="eastAsia"/>
        </w:rPr>
        <w:t>通过绩效评价机制，不断强化预算绩效管理，预算绩效管理理念从“重支出轻绩效”向“以绩效为导向”转</w:t>
      </w:r>
      <w:r>
        <w:rPr>
          <w:rFonts w:ascii="仿宋" w:eastAsia="仿宋" w:hAnsi="仿宋" w:hint="eastAsia"/>
        </w:rPr>
        <w:t>变，预算绩效管理方式从单纯的事后评价向事前、事中、事后全过程管理转变，预算绩效评价规模从重点评价向全覆盖转变，预算绩效评价类型从项目评价向部门整体支出评价、财政政策绩效评价方面转变，初步建立了“事前有目标、事中有监控、事后有评价、结果有应用、应用有反馈”的常态化预算绩效管理体系，建立了“花钱必问效、无效必问责”机制，全县预算绩效管理取得了明显成效，政策导向和项目规划更加合理，财政资金使用效率明显增强，资金使用效益明显提高。</w:t>
      </w:r>
    </w:p>
    <w:p w:rsidR="00401EA1" w:rsidRDefault="00133BAF" w:rsidP="000902FF">
      <w:pPr>
        <w:spacing w:line="560" w:lineRule="exact"/>
        <w:ind w:leftChars="200" w:left="640"/>
        <w:rPr>
          <w:rFonts w:ascii="仿宋" w:eastAsia="仿宋" w:hAnsi="仿宋"/>
          <w:b/>
          <w:bCs/>
        </w:rPr>
      </w:pPr>
      <w:r>
        <w:rPr>
          <w:rFonts w:ascii="仿宋" w:eastAsia="仿宋" w:hAnsi="仿宋" w:hint="eastAsia"/>
          <w:b/>
          <w:bCs/>
        </w:rPr>
        <w:lastRenderedPageBreak/>
        <w:t>三、存在的问题</w:t>
      </w:r>
    </w:p>
    <w:p w:rsidR="00401EA1" w:rsidRDefault="00133BAF">
      <w:pPr>
        <w:pStyle w:val="a3"/>
        <w:widowControl/>
        <w:spacing w:beforeAutospacing="0" w:afterAutospacing="0" w:line="23" w:lineRule="atLeast"/>
        <w:ind w:firstLineChars="200" w:firstLine="640"/>
        <w:rPr>
          <w:rFonts w:ascii="仿宋" w:eastAsia="仿宋" w:hAnsi="仿宋" w:cs="仿宋"/>
          <w:kern w:val="2"/>
          <w:sz w:val="32"/>
        </w:rPr>
      </w:pPr>
      <w:r>
        <w:rPr>
          <w:rFonts w:ascii="仿宋" w:eastAsia="仿宋" w:hAnsi="仿宋" w:cs="仿宋" w:hint="eastAsia"/>
          <w:kern w:val="2"/>
          <w:sz w:val="32"/>
        </w:rPr>
        <w:t>1.</w:t>
      </w:r>
      <w:r>
        <w:rPr>
          <w:rFonts w:ascii="仿宋" w:eastAsia="仿宋" w:hAnsi="仿宋" w:cs="仿宋" w:hint="eastAsia"/>
          <w:kern w:val="2"/>
          <w:sz w:val="32"/>
        </w:rPr>
        <w:t>绩效意识不够。一些预算单位重投入轻管理、重支出轻绩效的意识仍然存在，单位领导对预算绩效管理工作重视不够，绩效工作浮于表面。</w:t>
      </w:r>
    </w:p>
    <w:p w:rsidR="00401EA1" w:rsidRDefault="00133BAF">
      <w:pPr>
        <w:pStyle w:val="a3"/>
        <w:widowControl/>
        <w:spacing w:beforeAutospacing="0" w:afterAutospacing="0" w:line="23" w:lineRule="atLeast"/>
        <w:ind w:firstLineChars="200" w:firstLine="640"/>
        <w:rPr>
          <w:rFonts w:ascii="仿宋" w:eastAsia="仿宋" w:hAnsi="仿宋" w:cs="仿宋"/>
          <w:kern w:val="2"/>
          <w:sz w:val="32"/>
        </w:rPr>
      </w:pPr>
      <w:r>
        <w:rPr>
          <w:rFonts w:ascii="仿宋" w:eastAsia="仿宋" w:hAnsi="仿宋" w:cs="仿宋" w:hint="eastAsia"/>
          <w:kern w:val="2"/>
          <w:sz w:val="32"/>
        </w:rPr>
        <w:t>2.</w:t>
      </w:r>
      <w:r>
        <w:rPr>
          <w:rFonts w:ascii="仿宋" w:eastAsia="仿宋" w:hAnsi="仿宋" w:cs="仿宋" w:hint="eastAsia"/>
          <w:kern w:val="2"/>
          <w:sz w:val="32"/>
        </w:rPr>
        <w:t>预算绩效指标不完善。预算绩效目标是由各预算单位自行设定，可完成度较高，评价结果利用率不高，县级绩效评价指标库尚未建立，评价体系不完善，个性指标针对性、科学性、可操作性不强。</w:t>
      </w:r>
    </w:p>
    <w:p w:rsidR="00401EA1" w:rsidRDefault="00133BAF">
      <w:pPr>
        <w:pStyle w:val="a3"/>
        <w:widowControl/>
        <w:spacing w:beforeAutospacing="0" w:afterAutospacing="0" w:line="23" w:lineRule="atLeast"/>
        <w:ind w:firstLineChars="200" w:firstLine="640"/>
        <w:rPr>
          <w:rFonts w:ascii="仿宋" w:eastAsia="仿宋" w:hAnsi="仿宋" w:cs="仿宋"/>
          <w:kern w:val="2"/>
          <w:sz w:val="32"/>
        </w:rPr>
      </w:pPr>
      <w:r>
        <w:rPr>
          <w:rFonts w:ascii="仿宋" w:eastAsia="仿宋" w:hAnsi="仿宋" w:cs="仿宋" w:hint="eastAsia"/>
          <w:kern w:val="2"/>
          <w:sz w:val="32"/>
        </w:rPr>
        <w:t>3.</w:t>
      </w:r>
      <w:r>
        <w:rPr>
          <w:rFonts w:ascii="仿宋" w:eastAsia="仿宋" w:hAnsi="仿宋" w:cs="仿宋" w:hint="eastAsia"/>
          <w:kern w:val="2"/>
          <w:sz w:val="32"/>
        </w:rPr>
        <w:t>绩效激励约束作用不强。绩效评价结果与预算安排和政策调整的挂钩的相关配套政策制度不够完善，预算绩效评价结果应用不够充分，绩效评价约束力、威慑力和影响力还比较弱。</w:t>
      </w:r>
    </w:p>
    <w:p w:rsidR="00401EA1" w:rsidRDefault="00133BAF">
      <w:pPr>
        <w:pStyle w:val="a3"/>
        <w:widowControl/>
        <w:spacing w:beforeAutospacing="0" w:afterAutospacing="0" w:line="23" w:lineRule="atLeast"/>
        <w:ind w:firstLineChars="200" w:firstLine="640"/>
        <w:rPr>
          <w:rFonts w:ascii="仿宋" w:eastAsia="仿宋" w:hAnsi="仿宋" w:cs="仿宋"/>
          <w:kern w:val="2"/>
          <w:sz w:val="32"/>
        </w:rPr>
      </w:pPr>
      <w:r>
        <w:rPr>
          <w:rFonts w:ascii="仿宋" w:eastAsia="仿宋" w:hAnsi="仿宋" w:cs="仿宋" w:hint="eastAsia"/>
          <w:kern w:val="2"/>
          <w:sz w:val="32"/>
        </w:rPr>
        <w:t>4.</w:t>
      </w:r>
      <w:r>
        <w:rPr>
          <w:rFonts w:ascii="仿宋" w:eastAsia="仿宋" w:hAnsi="仿宋" w:cs="仿宋" w:hint="eastAsia"/>
          <w:kern w:val="2"/>
          <w:sz w:val="32"/>
        </w:rPr>
        <w:t>专业素质不够，评价深度不足。县财政局主要是由各股室审核对应预算单位绩效目标、监控、评价等，需每个股室都必须有预算绩效管理人员，专业人员严重不足，也不能够对重大项目、特殊领域深度、全面评价。</w:t>
      </w:r>
    </w:p>
    <w:p w:rsidR="00401EA1" w:rsidRDefault="00133BAF">
      <w:pPr>
        <w:pStyle w:val="a3"/>
        <w:widowControl/>
        <w:spacing w:beforeAutospacing="0" w:afterAutospacing="0" w:line="23" w:lineRule="atLeast"/>
        <w:ind w:firstLineChars="200" w:firstLine="643"/>
        <w:rPr>
          <w:rFonts w:ascii="仿宋" w:eastAsia="仿宋" w:hAnsi="仿宋" w:cs="仿宋"/>
          <w:b/>
          <w:bCs/>
          <w:kern w:val="2"/>
          <w:sz w:val="32"/>
        </w:rPr>
      </w:pPr>
      <w:r>
        <w:rPr>
          <w:rFonts w:ascii="仿宋" w:eastAsia="仿宋" w:hAnsi="仿宋" w:cs="仿宋" w:hint="eastAsia"/>
          <w:b/>
          <w:bCs/>
          <w:kern w:val="2"/>
          <w:sz w:val="32"/>
        </w:rPr>
        <w:t>四、下一步的思路和建议</w:t>
      </w:r>
    </w:p>
    <w:p w:rsidR="00401EA1" w:rsidRDefault="00133BAF">
      <w:pPr>
        <w:pStyle w:val="a3"/>
        <w:widowControl/>
        <w:spacing w:beforeAutospacing="0" w:afterAutospacing="0" w:line="23" w:lineRule="atLeast"/>
        <w:ind w:firstLineChars="200" w:firstLine="640"/>
        <w:rPr>
          <w:rFonts w:ascii="仿宋" w:eastAsia="仿宋" w:hAnsi="仿宋" w:cs="仿宋"/>
          <w:kern w:val="2"/>
          <w:sz w:val="32"/>
        </w:rPr>
      </w:pPr>
      <w:r>
        <w:rPr>
          <w:rFonts w:ascii="仿宋" w:eastAsia="仿宋" w:hAnsi="仿宋" w:cs="仿宋" w:hint="eastAsia"/>
          <w:kern w:val="2"/>
          <w:sz w:val="32"/>
        </w:rPr>
        <w:t>1.</w:t>
      </w:r>
      <w:r>
        <w:rPr>
          <w:rFonts w:ascii="仿宋" w:eastAsia="仿宋" w:hAnsi="仿宋" w:cs="仿宋" w:hint="eastAsia"/>
          <w:kern w:val="2"/>
          <w:sz w:val="32"/>
        </w:rPr>
        <w:t>将四本预算全部纳入预算绩效管理，逐步深入政府投资基金、</w:t>
      </w:r>
      <w:r>
        <w:rPr>
          <w:rFonts w:ascii="仿宋" w:eastAsia="仿宋" w:hAnsi="仿宋" w:cs="仿宋" w:hint="eastAsia"/>
          <w:kern w:val="2"/>
          <w:sz w:val="32"/>
        </w:rPr>
        <w:t>PPP</w:t>
      </w:r>
      <w:r>
        <w:rPr>
          <w:rFonts w:ascii="仿宋" w:eastAsia="仿宋" w:hAnsi="仿宋" w:cs="仿宋" w:hint="eastAsia"/>
          <w:kern w:val="2"/>
          <w:sz w:val="32"/>
        </w:rPr>
        <w:t>、政府采购、政府购买服务、政府债务等预算绩效评价，在</w:t>
      </w:r>
      <w:r>
        <w:rPr>
          <w:rFonts w:ascii="仿宋" w:eastAsia="仿宋" w:hAnsi="仿宋" w:cs="仿宋" w:hint="eastAsia"/>
          <w:kern w:val="2"/>
          <w:sz w:val="32"/>
        </w:rPr>
        <w:t>2022</w:t>
      </w:r>
      <w:r>
        <w:rPr>
          <w:rFonts w:ascii="仿宋" w:eastAsia="仿宋" w:hAnsi="仿宋" w:cs="仿宋" w:hint="eastAsia"/>
          <w:kern w:val="2"/>
          <w:sz w:val="32"/>
        </w:rPr>
        <w:t>年争取扩大试点。</w:t>
      </w:r>
    </w:p>
    <w:p w:rsidR="00401EA1" w:rsidRDefault="00133BAF">
      <w:pPr>
        <w:pStyle w:val="a3"/>
        <w:widowControl/>
        <w:spacing w:beforeAutospacing="0" w:afterAutospacing="0" w:line="23" w:lineRule="atLeast"/>
        <w:ind w:firstLineChars="200" w:firstLine="640"/>
        <w:rPr>
          <w:rFonts w:ascii="仿宋" w:eastAsia="仿宋" w:hAnsi="仿宋" w:cs="仿宋"/>
          <w:kern w:val="2"/>
          <w:sz w:val="32"/>
        </w:rPr>
      </w:pPr>
      <w:r>
        <w:rPr>
          <w:rFonts w:ascii="仿宋" w:eastAsia="仿宋" w:hAnsi="仿宋" w:cs="仿宋" w:hint="eastAsia"/>
          <w:kern w:val="2"/>
          <w:sz w:val="32"/>
        </w:rPr>
        <w:t>2.</w:t>
      </w:r>
      <w:r>
        <w:rPr>
          <w:rFonts w:ascii="仿宋" w:eastAsia="仿宋" w:hAnsi="仿宋" w:cs="仿宋" w:hint="eastAsia"/>
          <w:kern w:val="2"/>
          <w:sz w:val="32"/>
        </w:rPr>
        <w:t>不断增强预算绩效管理的约束力，严格执行预算绩效评价结果与部门公用经费安排挂钩机制，逐步推动将预算绩</w:t>
      </w:r>
      <w:r>
        <w:rPr>
          <w:rFonts w:ascii="仿宋" w:eastAsia="仿宋" w:hAnsi="仿宋" w:cs="仿宋" w:hint="eastAsia"/>
          <w:kern w:val="2"/>
          <w:sz w:val="32"/>
        </w:rPr>
        <w:lastRenderedPageBreak/>
        <w:t>效结果纳入政府绩效和干部政绩考核体系，作为领导干部</w:t>
      </w:r>
      <w:r>
        <w:rPr>
          <w:rFonts w:ascii="仿宋" w:eastAsia="仿宋" w:hAnsi="仿宋" w:cs="仿宋" w:hint="eastAsia"/>
          <w:kern w:val="2"/>
          <w:sz w:val="32"/>
        </w:rPr>
        <w:t>选拔任用、公务员考核的重要参考。</w:t>
      </w:r>
    </w:p>
    <w:p w:rsidR="00401EA1" w:rsidRDefault="00401EA1">
      <w:pPr>
        <w:pStyle w:val="a3"/>
        <w:widowControl/>
        <w:spacing w:beforeAutospacing="0" w:afterAutospacing="0" w:line="23" w:lineRule="atLeast"/>
        <w:ind w:firstLineChars="200" w:firstLine="640"/>
        <w:rPr>
          <w:rFonts w:ascii="仿宋" w:eastAsia="仿宋" w:hAnsi="仿宋" w:cs="仿宋"/>
          <w:kern w:val="2"/>
          <w:sz w:val="32"/>
        </w:rPr>
      </w:pPr>
    </w:p>
    <w:p w:rsidR="00401EA1" w:rsidRDefault="00133BAF">
      <w:pPr>
        <w:pStyle w:val="a3"/>
        <w:widowControl/>
        <w:spacing w:beforeAutospacing="0" w:afterAutospacing="0" w:line="23" w:lineRule="atLeast"/>
        <w:ind w:firstLineChars="200" w:firstLine="640"/>
        <w:rPr>
          <w:rFonts w:ascii="仿宋" w:eastAsia="仿宋" w:hAnsi="仿宋" w:cs="仿宋"/>
          <w:kern w:val="2"/>
          <w:sz w:val="32"/>
        </w:rPr>
      </w:pPr>
      <w:r>
        <w:rPr>
          <w:rFonts w:ascii="仿宋" w:eastAsia="仿宋" w:hAnsi="仿宋" w:cs="仿宋" w:hint="eastAsia"/>
          <w:kern w:val="2"/>
          <w:sz w:val="32"/>
        </w:rPr>
        <w:t xml:space="preserve">                               </w:t>
      </w:r>
      <w:r>
        <w:rPr>
          <w:rFonts w:ascii="仿宋" w:eastAsia="仿宋" w:hAnsi="仿宋" w:cs="仿宋" w:hint="eastAsia"/>
          <w:kern w:val="2"/>
          <w:sz w:val="32"/>
        </w:rPr>
        <w:t>上犹县财政局</w:t>
      </w:r>
    </w:p>
    <w:p w:rsidR="00401EA1" w:rsidRDefault="00133BAF">
      <w:pPr>
        <w:pStyle w:val="a3"/>
        <w:widowControl/>
        <w:spacing w:beforeAutospacing="0" w:afterAutospacing="0" w:line="23" w:lineRule="atLeast"/>
        <w:ind w:firstLineChars="200" w:firstLine="640"/>
        <w:rPr>
          <w:rFonts w:ascii="仿宋" w:eastAsia="仿宋" w:hAnsi="仿宋" w:cs="仿宋"/>
          <w:kern w:val="2"/>
          <w:sz w:val="32"/>
        </w:rPr>
      </w:pPr>
      <w:r>
        <w:rPr>
          <w:rFonts w:ascii="仿宋" w:eastAsia="仿宋" w:hAnsi="仿宋" w:cs="仿宋" w:hint="eastAsia"/>
          <w:kern w:val="2"/>
          <w:sz w:val="32"/>
        </w:rPr>
        <w:t xml:space="preserve">                              2022</w:t>
      </w:r>
      <w:r>
        <w:rPr>
          <w:rFonts w:ascii="仿宋" w:eastAsia="仿宋" w:hAnsi="仿宋" w:cs="仿宋" w:hint="eastAsia"/>
          <w:kern w:val="2"/>
          <w:sz w:val="32"/>
        </w:rPr>
        <w:t>年</w:t>
      </w:r>
      <w:r>
        <w:rPr>
          <w:rFonts w:ascii="仿宋" w:eastAsia="仿宋" w:hAnsi="仿宋" w:cs="仿宋" w:hint="eastAsia"/>
          <w:kern w:val="2"/>
          <w:sz w:val="32"/>
        </w:rPr>
        <w:t>1</w:t>
      </w:r>
      <w:r>
        <w:rPr>
          <w:rFonts w:ascii="仿宋" w:eastAsia="仿宋" w:hAnsi="仿宋" w:cs="仿宋" w:hint="eastAsia"/>
          <w:kern w:val="2"/>
          <w:sz w:val="32"/>
        </w:rPr>
        <w:t>月</w:t>
      </w:r>
      <w:r>
        <w:rPr>
          <w:rFonts w:ascii="仿宋" w:eastAsia="仿宋" w:hAnsi="仿宋" w:cs="仿宋" w:hint="eastAsia"/>
          <w:kern w:val="2"/>
          <w:sz w:val="32"/>
        </w:rPr>
        <w:t>19</w:t>
      </w:r>
      <w:r>
        <w:rPr>
          <w:rFonts w:ascii="仿宋" w:eastAsia="仿宋" w:hAnsi="仿宋" w:cs="仿宋" w:hint="eastAsia"/>
          <w:kern w:val="2"/>
          <w:sz w:val="32"/>
        </w:rPr>
        <w:t>日</w:t>
      </w:r>
    </w:p>
    <w:p w:rsidR="00401EA1" w:rsidRDefault="00133BAF" w:rsidP="00401EA1">
      <w:pPr>
        <w:spacing w:line="560" w:lineRule="exact"/>
        <w:ind w:leftChars="200" w:left="640"/>
        <w:rPr>
          <w:rFonts w:ascii="仿宋" w:eastAsia="仿宋" w:hAnsi="仿宋"/>
        </w:rPr>
      </w:pPr>
      <w:r>
        <w:rPr>
          <w:rFonts w:ascii="仿宋" w:eastAsia="仿宋" w:hAnsi="仿宋" w:hint="eastAsia"/>
        </w:rPr>
        <w:t xml:space="preserve">                                                     </w:t>
      </w:r>
    </w:p>
    <w:sectPr w:rsidR="00401EA1" w:rsidSect="00401EA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BAF" w:rsidRDefault="00133BAF" w:rsidP="000902FF">
      <w:r>
        <w:separator/>
      </w:r>
    </w:p>
  </w:endnote>
  <w:endnote w:type="continuationSeparator" w:id="1">
    <w:p w:rsidR="00133BAF" w:rsidRDefault="00133BAF" w:rsidP="00090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FF" w:rsidRDefault="000902F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FF" w:rsidRDefault="000902F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FF" w:rsidRDefault="000902F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BAF" w:rsidRDefault="00133BAF" w:rsidP="000902FF">
      <w:r>
        <w:separator/>
      </w:r>
    </w:p>
  </w:footnote>
  <w:footnote w:type="continuationSeparator" w:id="1">
    <w:p w:rsidR="00133BAF" w:rsidRDefault="00133BAF" w:rsidP="000902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FF" w:rsidRDefault="000902F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FF" w:rsidRDefault="000902FF" w:rsidP="000902FF">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FF" w:rsidRDefault="000902F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43C896"/>
    <w:multiLevelType w:val="singleLevel"/>
    <w:tmpl w:val="8A43C896"/>
    <w:lvl w:ilvl="0">
      <w:start w:val="1"/>
      <w:numFmt w:val="chineseCounting"/>
      <w:suff w:val="nothing"/>
      <w:lvlText w:val="%1、"/>
      <w:lvlJc w:val="left"/>
      <w:rPr>
        <w:rFonts w:hint="eastAsia"/>
      </w:rPr>
    </w:lvl>
  </w:abstractNum>
  <w:abstractNum w:abstractNumId="1">
    <w:nsid w:val="CC6D4A04"/>
    <w:multiLevelType w:val="singleLevel"/>
    <w:tmpl w:val="CC6D4A04"/>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AB00F46"/>
    <w:rsid w:val="000902FF"/>
    <w:rsid w:val="00133BAF"/>
    <w:rsid w:val="00401EA1"/>
    <w:rsid w:val="00DB78DB"/>
    <w:rsid w:val="035D0C57"/>
    <w:rsid w:val="04574A6A"/>
    <w:rsid w:val="08015294"/>
    <w:rsid w:val="0B712B57"/>
    <w:rsid w:val="0D3D178E"/>
    <w:rsid w:val="11CE710E"/>
    <w:rsid w:val="18F11C10"/>
    <w:rsid w:val="215018EE"/>
    <w:rsid w:val="22DE1408"/>
    <w:rsid w:val="27B9304C"/>
    <w:rsid w:val="27BA2360"/>
    <w:rsid w:val="2AB00F46"/>
    <w:rsid w:val="33FE6652"/>
    <w:rsid w:val="35B56F58"/>
    <w:rsid w:val="3D917B66"/>
    <w:rsid w:val="51212809"/>
    <w:rsid w:val="5A1248E9"/>
    <w:rsid w:val="5ED529AB"/>
    <w:rsid w:val="64E30D62"/>
    <w:rsid w:val="68B7759E"/>
    <w:rsid w:val="6ED93184"/>
    <w:rsid w:val="6F1332A4"/>
    <w:rsid w:val="71FF45F6"/>
    <w:rsid w:val="721B697B"/>
    <w:rsid w:val="75732039"/>
    <w:rsid w:val="75BE22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1EA1"/>
    <w:pPr>
      <w:widowControl w:val="0"/>
      <w:jc w:val="both"/>
    </w:pPr>
    <w:rPr>
      <w:rFonts w:asciiTheme="minorHAnsi" w:eastAsiaTheme="minorEastAsia" w:hAnsiTheme="minorHAnsi" w:cs="仿宋"/>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01EA1"/>
    <w:pPr>
      <w:spacing w:beforeAutospacing="1" w:afterAutospacing="1"/>
      <w:jc w:val="left"/>
    </w:pPr>
    <w:rPr>
      <w:rFonts w:cs="Times New Roman"/>
      <w:kern w:val="0"/>
      <w:sz w:val="24"/>
    </w:rPr>
  </w:style>
  <w:style w:type="paragraph" w:styleId="a4">
    <w:name w:val="header"/>
    <w:basedOn w:val="a"/>
    <w:link w:val="Char"/>
    <w:rsid w:val="000902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902FF"/>
    <w:rPr>
      <w:rFonts w:asciiTheme="minorHAnsi" w:eastAsiaTheme="minorEastAsia" w:hAnsiTheme="minorHAnsi" w:cs="仿宋"/>
      <w:kern w:val="2"/>
      <w:sz w:val="18"/>
      <w:szCs w:val="18"/>
    </w:rPr>
  </w:style>
  <w:style w:type="paragraph" w:styleId="a5">
    <w:name w:val="footer"/>
    <w:basedOn w:val="a"/>
    <w:link w:val="Char0"/>
    <w:rsid w:val="000902FF"/>
    <w:pPr>
      <w:tabs>
        <w:tab w:val="center" w:pos="4153"/>
        <w:tab w:val="right" w:pos="8306"/>
      </w:tabs>
      <w:snapToGrid w:val="0"/>
      <w:jc w:val="left"/>
    </w:pPr>
    <w:rPr>
      <w:sz w:val="18"/>
      <w:szCs w:val="18"/>
    </w:rPr>
  </w:style>
  <w:style w:type="character" w:customStyle="1" w:styleId="Char0">
    <w:name w:val="页脚 Char"/>
    <w:basedOn w:val="a0"/>
    <w:link w:val="a5"/>
    <w:rsid w:val="000902FF"/>
    <w:rPr>
      <w:rFonts w:asciiTheme="minorHAnsi" w:eastAsiaTheme="minorEastAsia" w:hAnsiTheme="minorHAnsi" w:cs="仿宋"/>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435</Words>
  <Characters>2481</Characters>
  <Application>Microsoft Office Word</Application>
  <DocSecurity>0</DocSecurity>
  <Lines>20</Lines>
  <Paragraphs>5</Paragraphs>
  <ScaleCrop>false</ScaleCrop>
  <Company>Microsoft</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联想</dc:creator>
  <cp:lastModifiedBy>Microsoft</cp:lastModifiedBy>
  <cp:revision>3</cp:revision>
  <cp:lastPrinted>2022-01-06T02:40:00Z</cp:lastPrinted>
  <dcterms:created xsi:type="dcterms:W3CDTF">2021-01-11T01:09:00Z</dcterms:created>
  <dcterms:modified xsi:type="dcterms:W3CDTF">2023-05-09T08:57:00Z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C4FE3CECC89742CA8479E62C58D944E6</vt:lpwstr>
  </property>
</Properties>
</file>