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86" w:rsidRDefault="00D12C1C">
      <w:pPr>
        <w:ind w:firstLineChars="50" w:firstLine="1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</w:t>
      </w:r>
      <w:r w:rsidR="00186766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年上犹县一般公共预算税收返还和转移支付决算表（分地区）</w:t>
      </w:r>
    </w:p>
    <w:tbl>
      <w:tblPr>
        <w:tblStyle w:val="a5"/>
        <w:tblpPr w:leftFromText="180" w:rightFromText="180" w:vertAnchor="text" w:horzAnchor="margin" w:tblpY="44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173A86">
        <w:trPr>
          <w:trHeight w:val="983"/>
        </w:trPr>
        <w:tc>
          <w:tcPr>
            <w:tcW w:w="1704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1704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税收返还决算数</w:t>
            </w:r>
          </w:p>
        </w:tc>
        <w:tc>
          <w:tcPr>
            <w:tcW w:w="1704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一般转移支付</w:t>
            </w:r>
          </w:p>
          <w:p w:rsidR="00173A86" w:rsidRDefault="00D12C1C">
            <w:pPr>
              <w:jc w:val="center"/>
            </w:pPr>
            <w:r>
              <w:rPr>
                <w:rFonts w:hint="eastAsia"/>
              </w:rPr>
              <w:t>决算数</w:t>
            </w:r>
          </w:p>
        </w:tc>
        <w:tc>
          <w:tcPr>
            <w:tcW w:w="1705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专项转移支付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决算数</w:t>
            </w:r>
          </w:p>
        </w:tc>
        <w:tc>
          <w:tcPr>
            <w:tcW w:w="1705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173A86">
        <w:trPr>
          <w:trHeight w:val="988"/>
        </w:trPr>
        <w:tc>
          <w:tcPr>
            <w:tcW w:w="1704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上犹县</w:t>
            </w:r>
          </w:p>
        </w:tc>
        <w:tc>
          <w:tcPr>
            <w:tcW w:w="1704" w:type="dxa"/>
            <w:vAlign w:val="center"/>
          </w:tcPr>
          <w:p w:rsidR="00173A86" w:rsidRDefault="00FF4DE7">
            <w:pPr>
              <w:jc w:val="center"/>
            </w:pPr>
            <w:r>
              <w:rPr>
                <w:rFonts w:hint="eastAsia"/>
              </w:rPr>
              <w:t>1</w:t>
            </w:r>
            <w:r w:rsidR="00E35713">
              <w:rPr>
                <w:rFonts w:hint="eastAsia"/>
              </w:rPr>
              <w:t>4862</w:t>
            </w:r>
          </w:p>
        </w:tc>
        <w:tc>
          <w:tcPr>
            <w:tcW w:w="1704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1</w:t>
            </w:r>
            <w:r w:rsidR="00186766">
              <w:rPr>
                <w:rFonts w:hint="eastAsia"/>
              </w:rPr>
              <w:t>98965</w:t>
            </w:r>
          </w:p>
        </w:tc>
        <w:tc>
          <w:tcPr>
            <w:tcW w:w="1705" w:type="dxa"/>
            <w:vAlign w:val="center"/>
          </w:tcPr>
          <w:p w:rsidR="00173A86" w:rsidRDefault="00186766">
            <w:pPr>
              <w:jc w:val="center"/>
            </w:pPr>
            <w:r>
              <w:rPr>
                <w:rFonts w:hint="eastAsia"/>
              </w:rPr>
              <w:t>28280</w:t>
            </w:r>
          </w:p>
        </w:tc>
        <w:tc>
          <w:tcPr>
            <w:tcW w:w="1705" w:type="dxa"/>
            <w:vAlign w:val="center"/>
          </w:tcPr>
          <w:p w:rsidR="00173A86" w:rsidRDefault="00E35713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2</w:t>
            </w:r>
            <w:r w:rsidR="00186766">
              <w:rPr>
                <w:rFonts w:hint="eastAsia"/>
              </w:rPr>
              <w:t>42107</w:t>
            </w:r>
          </w:p>
        </w:tc>
      </w:tr>
    </w:tbl>
    <w:p w:rsidR="00173A86" w:rsidRDefault="00D12C1C">
      <w:pPr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单位：万元</w:t>
      </w:r>
    </w:p>
    <w:sectPr w:rsidR="00173A86" w:rsidSect="00173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AE1" w:rsidRDefault="004A1AE1" w:rsidP="00173A86">
      <w:r>
        <w:separator/>
      </w:r>
    </w:p>
  </w:endnote>
  <w:endnote w:type="continuationSeparator" w:id="1">
    <w:p w:rsidR="004A1AE1" w:rsidRDefault="004A1AE1" w:rsidP="00173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66" w:rsidRDefault="0018676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66" w:rsidRDefault="0018676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66" w:rsidRDefault="0018676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AE1" w:rsidRDefault="004A1AE1" w:rsidP="00173A86">
      <w:r>
        <w:separator/>
      </w:r>
    </w:p>
  </w:footnote>
  <w:footnote w:type="continuationSeparator" w:id="1">
    <w:p w:rsidR="004A1AE1" w:rsidRDefault="004A1AE1" w:rsidP="00173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66" w:rsidRDefault="0018676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86" w:rsidRDefault="00173A86" w:rsidP="0018676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66" w:rsidRDefault="0018676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D43"/>
    <w:rsid w:val="000B079C"/>
    <w:rsid w:val="000D1BF1"/>
    <w:rsid w:val="00173A86"/>
    <w:rsid w:val="00186766"/>
    <w:rsid w:val="00191399"/>
    <w:rsid w:val="00237D43"/>
    <w:rsid w:val="004A1AE1"/>
    <w:rsid w:val="00624385"/>
    <w:rsid w:val="0063487B"/>
    <w:rsid w:val="00776827"/>
    <w:rsid w:val="007E22D2"/>
    <w:rsid w:val="00846047"/>
    <w:rsid w:val="008A21C7"/>
    <w:rsid w:val="00B768BF"/>
    <w:rsid w:val="00D12C1C"/>
    <w:rsid w:val="00E35713"/>
    <w:rsid w:val="00E50BCB"/>
    <w:rsid w:val="00FF4DE7"/>
    <w:rsid w:val="35837227"/>
    <w:rsid w:val="35B82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73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7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73A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173A8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73A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2024-09-18T07:34:00Z</dcterms:created>
  <dcterms:modified xsi:type="dcterms:W3CDTF">2024-09-18T07:45:00Z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